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0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620"/>
        <w:jc w:val="center"/>
      </w:pPr>
      <w:r/>
      <w:r/>
    </w:p>
    <w:p>
      <w:pPr>
        <w:pStyle w:val="620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</w:p>
    <w:p>
      <w:pPr>
        <w:pStyle w:val="620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</w:p>
    <w:p>
      <w:pPr>
        <w:pStyle w:val="6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</w:p>
    <w:p>
      <w:pPr>
        <w:pStyle w:val="6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2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12</w:t>
      </w:r>
      <w:r>
        <w:rPr>
          <w:sz w:val="28"/>
          <w:szCs w:val="28"/>
        </w:rPr>
      </w:r>
    </w:p>
    <w:p>
      <w:pPr>
        <w:pStyle w:val="6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"V1"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Ермаковского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Ф1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Зубкова Григория Васильевича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Ермаковскому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20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2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"V3"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Ермаковского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sz w:val="28"/>
          <w:szCs w:val="28"/>
        </w:rPr>
        <w:t xml:space="preserve">Зубкова Григория Васильевича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"V4"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Ермаковскому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 </w:t>
      </w:r>
      <w:r>
        <w:rPr>
          <w:sz w:val="28"/>
          <w:szCs w:val="28"/>
        </w:rPr>
        <w:t xml:space="preserve">Тацинским местным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 Партии «ЕДИНАЯ РОССИЯ</w:t>
      </w:r>
      <w:r>
        <w:rPr>
          <w:sz w:val="28"/>
          <w:szCs w:val="28"/>
          <w:lang w:val="ru-RU"/>
        </w:rPr>
        <w:t xml:space="preserve">»</w:t>
      </w:r>
      <w:r>
        <w:rPr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документов,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4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624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</w:p>
    <w:p>
      <w:pPr>
        <w:pStyle w:val="624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25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fldChar w:fldCharType="begin"/>
      </w:r>
      <w:r>
        <w:rPr>
          <w:bCs/>
          <w:sz w:val="28"/>
          <w:szCs w:val="28"/>
        </w:rPr>
        <w:instrText xml:space="preserve"> MERGEFIELD Ф3 </w:instrText>
      </w:r>
      <w:r>
        <w:rPr>
          <w:bCs/>
          <w:sz w:val="28"/>
          <w:szCs w:val="28"/>
        </w:rPr>
        <w:fldChar w:fldCharType="separate"/>
        <w:t xml:space="preserve">Козлова Виктора Валерьевича</w:t>
      </w:r>
      <w:r>
        <w:rPr>
          <w:bCs/>
          <w:sz w:val="28"/>
          <w:szCs w:val="28"/>
        </w:rPr>
        <w:fldChar w:fldCharType="end"/>
      </w:r>
      <w:r>
        <w:rPr>
          <w:bCs/>
          <w:sz w:val="28"/>
          <w:szCs w:val="28"/>
        </w:rPr>
        <w:instrText xml:space="preserve">ME</w:instrText>
      </w:r>
      <w:r>
        <w:rPr>
          <w:bCs/>
          <w:sz w:val="28"/>
          <w:szCs w:val="28"/>
        </w:rPr>
        <w:t xml:space="preserve">, 1998 года рождения, Ростовская область, Тацинский район, ст. Ермаковская, </w:t>
      </w:r>
      <w:r>
        <w:rPr>
          <w:bCs/>
          <w:sz w:val="28"/>
          <w:szCs w:val="28"/>
          <w:lang w:val="ru-RU"/>
        </w:rPr>
      </w:r>
      <w:r>
        <w:rPr>
          <w:bCs/>
          <w:sz w:val="28"/>
          <w:szCs w:val="28"/>
          <w:lang w:val="ru-RU"/>
        </w:rPr>
        <w:t xml:space="preserve">Индивидуальный предприниматель Глава крестьянского фермерского хозяйства Козлов Валерий Владимирович, агронома</w:t>
      </w:r>
      <w:r>
        <w:rPr>
          <w:bCs/>
          <w:sz w:val="28"/>
          <w:szCs w:val="28"/>
          <w:lang w:val="ru-RU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"DD"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выдвинутого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Тацинским местным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 Партии «ЕДИНАЯ РОССИЯ</w:t>
      </w:r>
      <w:r>
        <w:rPr>
          <w:sz w:val="28"/>
          <w:szCs w:val="28"/>
          <w:lang w:val="ru-RU"/>
        </w:rPr>
        <w:t xml:space="preserve">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"V5"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Ермаковского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624"/>
        <w:ind w:firstLine="528"/>
        <w:jc w:val="left"/>
        <w:spacing w:line="360" w:lineRule="auto"/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10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</w:t>
      </w:r>
      <w:r>
        <w:rPr>
          <w:szCs w:val="28"/>
        </w:rPr>
        <w:fldChar w:fldCharType="begin"/>
      </w:r>
      <w:r>
        <w:rPr>
          <w:szCs w:val="28"/>
        </w:rPr>
        <w:instrText xml:space="preserve"> MERGEFIELD Д2 </w:instrText>
      </w:r>
      <w:r>
        <w:rPr>
          <w:szCs w:val="28"/>
        </w:rPr>
        <w:fldChar w:fldCharType="separate"/>
        <w:t xml:space="preserve">12</w:t>
      </w:r>
      <w:r>
        <w:rPr>
          <w:szCs w:val="28"/>
        </w:rPr>
        <w:fldChar w:fldCharType="end"/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625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625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620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620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20"/>
      </w:pPr>
      <w:r/>
      <w:r/>
    </w:p>
    <w:p>
      <w:pPr>
        <w:pStyle w:val="625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20"/>
    <w:next w:val="620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20"/>
    <w:next w:val="620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20"/>
    <w:next w:val="620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20"/>
    <w:next w:val="620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20"/>
    <w:next w:val="620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20"/>
    <w:next w:val="620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20"/>
    <w:next w:val="620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20"/>
    <w:next w:val="620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20"/>
    <w:next w:val="620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20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20"/>
    <w:next w:val="620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620"/>
    <w:next w:val="620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620"/>
    <w:next w:val="620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20"/>
    <w:next w:val="620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20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620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620"/>
    <w:next w:val="620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20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620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620"/>
    <w:next w:val="620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20"/>
    <w:next w:val="620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20"/>
    <w:next w:val="620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20"/>
    <w:next w:val="620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20"/>
    <w:next w:val="620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20"/>
    <w:next w:val="620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20"/>
    <w:next w:val="620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20"/>
    <w:next w:val="620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20"/>
    <w:next w:val="620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20"/>
    <w:next w:val="620"/>
    <w:uiPriority w:val="99"/>
    <w:unhideWhenUsed/>
    <w:pPr>
      <w:spacing w:after="0" w:afterAutospacing="0"/>
    </w:pPr>
  </w:style>
  <w:style w:type="paragraph" w:styleId="620" w:default="1">
    <w:name w:val="Normal"/>
    <w:next w:val="620"/>
    <w:link w:val="620"/>
    <w:qFormat/>
    <w:rPr>
      <w:rFonts w:ascii="Times New Roman" w:hAnsi="Times New Roman" w:eastAsia="Times New Roman"/>
      <w:lang w:val="ru-RU" w:eastAsia="ru-RU" w:bidi="ar-SA"/>
    </w:rPr>
  </w:style>
  <w:style w:type="character" w:styleId="621">
    <w:name w:val="Основной шрифт абзаца"/>
    <w:next w:val="621"/>
    <w:link w:val="620"/>
    <w:uiPriority w:val="1"/>
    <w:semiHidden/>
    <w:unhideWhenUsed/>
  </w:style>
  <w:style w:type="table" w:styleId="622">
    <w:name w:val="Обычная таблица"/>
    <w:next w:val="622"/>
    <w:link w:val="620"/>
    <w:uiPriority w:val="99"/>
    <w:semiHidden/>
    <w:unhideWhenUsed/>
    <w:qFormat/>
    <w:tblPr/>
  </w:style>
  <w:style w:type="numbering" w:styleId="623">
    <w:name w:val="Нет списка"/>
    <w:next w:val="623"/>
    <w:link w:val="620"/>
    <w:uiPriority w:val="99"/>
    <w:semiHidden/>
    <w:unhideWhenUsed/>
  </w:style>
  <w:style w:type="paragraph" w:styleId="624">
    <w:name w:val="Postan"/>
    <w:basedOn w:val="620"/>
    <w:next w:val="624"/>
    <w:link w:val="620"/>
    <w:pPr>
      <w:jc w:val="center"/>
    </w:pPr>
    <w:rPr>
      <w:sz w:val="28"/>
    </w:rPr>
  </w:style>
  <w:style w:type="paragraph" w:styleId="625">
    <w:name w:val="Основной текст 3"/>
    <w:basedOn w:val="620"/>
    <w:next w:val="625"/>
    <w:link w:val="626"/>
    <w:pPr>
      <w:spacing w:after="120"/>
    </w:pPr>
    <w:rPr>
      <w:sz w:val="16"/>
      <w:szCs w:val="16"/>
      <w:lang w:val="en-US"/>
    </w:rPr>
  </w:style>
  <w:style w:type="character" w:styleId="626">
    <w:name w:val="Основной текст 3 Знак"/>
    <w:next w:val="626"/>
    <w:link w:val="625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627">
    <w:name w:val="Текст выноски"/>
    <w:basedOn w:val="620"/>
    <w:next w:val="627"/>
    <w:link w:val="628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628">
    <w:name w:val="Текст выноски Знак"/>
    <w:next w:val="628"/>
    <w:link w:val="62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962" w:default="1">
    <w:name w:val="Default Paragraph Font"/>
    <w:uiPriority w:val="1"/>
    <w:semiHidden/>
    <w:unhideWhenUsed/>
  </w:style>
  <w:style w:type="numbering" w:styleId="963" w:default="1">
    <w:name w:val="No List"/>
    <w:uiPriority w:val="99"/>
    <w:semiHidden/>
    <w:unhideWhenUsed/>
  </w:style>
  <w:style w:type="table" w:styleId="96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3</cp:revision>
  <dcterms:created xsi:type="dcterms:W3CDTF">2026-08-04T08:31:00Z</dcterms:created>
  <dcterms:modified xsi:type="dcterms:W3CDTF">2026-08-07T09:14:42Z</dcterms:modified>
  <cp:version>786432</cp:version>
</cp:coreProperties>
</file>