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EA64C0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w:pict>
          <v:line id="Прямая соединительная линия 1" o:spid="_x0000_s1026" style="position:absolute;z-index:251659264;visibility:visible;mso-wrap-distance-top:-6e-5mm;mso-wrap-distance-bottom:-6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5D7342">
      <w:pPr>
        <w:ind w:firstLine="708"/>
        <w:jc w:val="left"/>
      </w:pPr>
      <w:r>
        <w:t>11</w:t>
      </w:r>
      <w:r w:rsidR="00E72009">
        <w:t xml:space="preserve"> июня</w:t>
      </w:r>
      <w:r w:rsidR="00F50488">
        <w:t xml:space="preserve"> 2020</w:t>
      </w:r>
      <w:r w:rsidR="003612FB">
        <w:t xml:space="preserve"> г. 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>
        <w:t>139-8</w:t>
      </w:r>
    </w:p>
    <w:p w:rsidR="008F4D42" w:rsidRDefault="003612FB">
      <w:r>
        <w:t xml:space="preserve">ст. </w:t>
      </w:r>
      <w:proofErr w:type="spellStart"/>
      <w:r>
        <w:t>Тацинская</w:t>
      </w:r>
      <w:proofErr w:type="spellEnd"/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8F4D42" w:rsidRDefault="003612FB">
      <w:pPr>
        <w:spacing w:line="360" w:lineRule="auto"/>
        <w:ind w:firstLine="851"/>
        <w:jc w:val="both"/>
        <w:rPr>
          <w:szCs w:val="24"/>
        </w:rPr>
      </w:pPr>
      <w:proofErr w:type="gramStart"/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</w:t>
      </w:r>
      <w:proofErr w:type="gramEnd"/>
      <w:r>
        <w:rPr>
          <w:szCs w:val="24"/>
        </w:rPr>
        <w:t xml:space="preserve"> назначения нового члена участковой комиссии из резерва составов участковых комиссий, утвержденного постановлением ЦИК России от 5.12.2012 № 152/1137-6, а также заявлений об исключении из резерва составов участковых комиссий, поступивших в Территориальную избирательную комиссию, от </w:t>
      </w:r>
      <w:proofErr w:type="gramStart"/>
      <w:r>
        <w:rPr>
          <w:szCs w:val="24"/>
        </w:rPr>
        <w:t>лиц</w:t>
      </w:r>
      <w:proofErr w:type="gramEnd"/>
      <w:r>
        <w:rPr>
          <w:szCs w:val="24"/>
        </w:rPr>
        <w:t xml:space="preserve"> зачисленных в резерв составов участковых избирательных комиссий Тацинского района Ростовской области,</w:t>
      </w:r>
    </w:p>
    <w:p w:rsidR="008F4D42" w:rsidRDefault="008F4D42"/>
    <w:p w:rsidR="008F4D42" w:rsidRDefault="003612FB">
      <w:pPr>
        <w:ind w:left="426" w:right="-567" w:hanging="710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8F4D42">
      <w:pPr>
        <w:rPr>
          <w:caps/>
        </w:rPr>
      </w:pP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 xml:space="preserve">Исключить из резерва </w:t>
      </w:r>
      <w:proofErr w:type="gramStart"/>
      <w:r>
        <w:rPr>
          <w:szCs w:val="24"/>
        </w:rPr>
        <w:t>составов участковых комиссий Тацинского района Ростовской области лиц</w:t>
      </w:r>
      <w:proofErr w:type="gramEnd"/>
      <w:r>
        <w:rPr>
          <w:szCs w:val="24"/>
        </w:rPr>
        <w:t xml:space="preserve"> согласно прилагаемому списку.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 xml:space="preserve">Направить настоящее постановление </w:t>
      </w:r>
      <w:r>
        <w:t xml:space="preserve">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</w:t>
      </w:r>
      <w:proofErr w:type="gramStart"/>
      <w:r>
        <w:lastRenderedPageBreak/>
        <w:t>администратора территориального комплекса средств автоматизации Тацинского района Ростовской области</w:t>
      </w:r>
      <w:proofErr w:type="gramEnd"/>
      <w:r>
        <w:t xml:space="preserve"> П.А. </w:t>
      </w:r>
      <w:proofErr w:type="spellStart"/>
      <w:r>
        <w:t>Агурееву</w:t>
      </w:r>
      <w:proofErr w:type="spellEnd"/>
      <w:r>
        <w:t xml:space="preserve">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proofErr w:type="gramStart"/>
      <w:r>
        <w:t>Разместить</w:t>
      </w:r>
      <w:proofErr w:type="gramEnd"/>
      <w:r>
        <w:t xml:space="preserve">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выполнением настоящего постановления возложить на секретаря  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>
        <w:rPr>
          <w:szCs w:val="24"/>
        </w:rPr>
        <w:t xml:space="preserve"> А.В. Иванкова.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Н.Н. </w:t>
      </w:r>
      <w:proofErr w:type="spellStart"/>
      <w:r>
        <w:rPr>
          <w:szCs w:val="24"/>
        </w:rPr>
        <w:t>Мирнова</w:t>
      </w:r>
      <w:proofErr w:type="spellEnd"/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А.В. Иванков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5954"/>
          <w:tab w:val="left" w:pos="6379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lastRenderedPageBreak/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Default="00846779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5D7342">
        <w:rPr>
          <w:rFonts w:ascii="Times New Roman CYR" w:hAnsi="Times New Roman CYR"/>
          <w:sz w:val="22"/>
          <w:szCs w:val="22"/>
        </w:rPr>
        <w:t>139-8</w:t>
      </w:r>
      <w:r w:rsidR="009A011B">
        <w:rPr>
          <w:rFonts w:ascii="Times New Roman CYR" w:hAnsi="Times New Roman CYR"/>
          <w:sz w:val="22"/>
          <w:szCs w:val="22"/>
        </w:rPr>
        <w:t xml:space="preserve"> от </w:t>
      </w:r>
      <w:r w:rsidR="005D7342">
        <w:rPr>
          <w:rFonts w:ascii="Times New Roman CYR" w:hAnsi="Times New Roman CYR"/>
          <w:sz w:val="22"/>
          <w:szCs w:val="22"/>
        </w:rPr>
        <w:t>11.</w:t>
      </w:r>
      <w:bookmarkStart w:id="0" w:name="_GoBack"/>
      <w:bookmarkEnd w:id="0"/>
      <w:r w:rsidR="00E72009">
        <w:rPr>
          <w:rFonts w:ascii="Times New Roman CYR" w:hAnsi="Times New Roman CYR"/>
          <w:sz w:val="22"/>
          <w:szCs w:val="22"/>
        </w:rPr>
        <w:t>06</w:t>
      </w:r>
      <w:r w:rsidR="00F50488">
        <w:rPr>
          <w:rFonts w:ascii="Times New Roman CYR" w:hAnsi="Times New Roman CYR"/>
          <w:sz w:val="22"/>
          <w:szCs w:val="22"/>
        </w:rPr>
        <w:t>.2020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jc w:val="both"/>
        <w:rPr>
          <w:rFonts w:ascii="Times New Roman CYR" w:hAnsi="Times New Roman CYR"/>
          <w:b/>
        </w:rPr>
      </w:pP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>
        <w:rPr>
          <w:b/>
          <w:bCs/>
        </w:rPr>
        <w:t>резерва составов участковых комиссий Тацинского района Ростовской области</w:t>
      </w:r>
    </w:p>
    <w:p w:rsidR="008F4D42" w:rsidRDefault="008F4D42" w:rsidP="00520A43">
      <w:pPr>
        <w:spacing w:after="120"/>
        <w:jc w:val="both"/>
        <w:rPr>
          <w:szCs w:val="20"/>
        </w:rPr>
      </w:pPr>
    </w:p>
    <w:p w:rsidR="009A1C47" w:rsidRDefault="002139E9" w:rsidP="009A011B">
      <w:pPr>
        <w:spacing w:after="120"/>
        <w:rPr>
          <w:szCs w:val="20"/>
        </w:rPr>
      </w:pPr>
      <w:r>
        <w:rPr>
          <w:szCs w:val="20"/>
        </w:rPr>
        <w:t xml:space="preserve">на основании подпункта </w:t>
      </w:r>
      <w:proofErr w:type="gramStart"/>
      <w:r>
        <w:rPr>
          <w:szCs w:val="20"/>
        </w:rPr>
        <w:t>г</w:t>
      </w:r>
      <w:proofErr w:type="gramEnd"/>
      <w:r>
        <w:rPr>
          <w:szCs w:val="20"/>
        </w:rPr>
        <w:t>, п.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977"/>
        <w:gridCol w:w="6079"/>
        <w:gridCol w:w="142"/>
      </w:tblGrid>
      <w:tr w:rsidR="002139E9" w:rsidTr="001E2CF4">
        <w:trPr>
          <w:trHeight w:val="741"/>
        </w:trPr>
        <w:tc>
          <w:tcPr>
            <w:tcW w:w="959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 xml:space="preserve">№ </w:t>
            </w:r>
            <w:proofErr w:type="gramStart"/>
            <w:r>
              <w:rPr>
                <w:rFonts w:ascii="Times New Roman CYR" w:hAnsi="Times New Roman CYR"/>
                <w:b/>
              </w:rPr>
              <w:t>п</w:t>
            </w:r>
            <w:proofErr w:type="gramEnd"/>
            <w:r>
              <w:rPr>
                <w:rFonts w:ascii="Times New Roman CYR" w:hAnsi="Times New Roman CYR"/>
                <w:b/>
              </w:rPr>
              <w:t>/п</w:t>
            </w:r>
          </w:p>
        </w:tc>
        <w:tc>
          <w:tcPr>
            <w:tcW w:w="2977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6221" w:type="dxa"/>
            <w:gridSpan w:val="2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 xml:space="preserve">Кем </w:t>
            </w:r>
            <w:proofErr w:type="gramStart"/>
            <w:r>
              <w:rPr>
                <w:b/>
              </w:rPr>
              <w:t>предложен</w:t>
            </w:r>
            <w:proofErr w:type="gramEnd"/>
          </w:p>
        </w:tc>
      </w:tr>
      <w:tr w:rsidR="002139E9" w:rsidTr="001E2CF4">
        <w:trPr>
          <w:gridAfter w:val="1"/>
          <w:wAfter w:w="142" w:type="dxa"/>
          <w:trHeight w:val="948"/>
        </w:trPr>
        <w:tc>
          <w:tcPr>
            <w:tcW w:w="959" w:type="dxa"/>
            <w:vAlign w:val="center"/>
          </w:tcPr>
          <w:p w:rsidR="002139E9" w:rsidRPr="001E2CF4" w:rsidRDefault="002139E9" w:rsidP="001E2CF4">
            <w:pPr>
              <w:pStyle w:val="ac"/>
              <w:numPr>
                <w:ilvl w:val="0"/>
                <w:numId w:val="2"/>
              </w:numPr>
              <w:jc w:val="left"/>
              <w:rPr>
                <w:rFonts w:ascii="Times New Roman CYR" w:hAnsi="Times New Roman CYR"/>
              </w:rPr>
            </w:pPr>
          </w:p>
        </w:tc>
        <w:tc>
          <w:tcPr>
            <w:tcW w:w="2977" w:type="dxa"/>
            <w:vAlign w:val="center"/>
          </w:tcPr>
          <w:p w:rsidR="00E72009" w:rsidRDefault="00E72009" w:rsidP="00826A1D">
            <w:pPr>
              <w:ind w:hanging="108"/>
            </w:pPr>
            <w:r>
              <w:t xml:space="preserve">Сивакова </w:t>
            </w:r>
          </w:p>
          <w:p w:rsidR="009A011B" w:rsidRDefault="00E72009" w:rsidP="00826A1D">
            <w:pPr>
              <w:ind w:hanging="108"/>
            </w:pPr>
            <w:r>
              <w:t>Надежда Васильевна</w:t>
            </w:r>
            <w:r w:rsidR="009A011B">
              <w:t xml:space="preserve"> </w:t>
            </w:r>
          </w:p>
        </w:tc>
        <w:tc>
          <w:tcPr>
            <w:tcW w:w="6079" w:type="dxa"/>
            <w:vAlign w:val="center"/>
          </w:tcPr>
          <w:p w:rsidR="002139E9" w:rsidRDefault="00E72009" w:rsidP="001E2CF4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Региональное отделение</w:t>
            </w:r>
            <w:r w:rsidRPr="00E72009">
              <w:rPr>
                <w:lang w:eastAsia="en-US" w:bidi="en-US"/>
              </w:rPr>
              <w:t xml:space="preserve"> политической партии «Родная партия» в Ростовской области</w:t>
            </w:r>
          </w:p>
        </w:tc>
      </w:tr>
      <w:tr w:rsidR="009A011B" w:rsidTr="001E2CF4">
        <w:trPr>
          <w:gridAfter w:val="1"/>
          <w:wAfter w:w="142" w:type="dxa"/>
          <w:trHeight w:val="948"/>
        </w:trPr>
        <w:tc>
          <w:tcPr>
            <w:tcW w:w="959" w:type="dxa"/>
            <w:vAlign w:val="center"/>
          </w:tcPr>
          <w:p w:rsidR="009A011B" w:rsidRPr="001E2CF4" w:rsidRDefault="009A011B" w:rsidP="001E2CF4">
            <w:pPr>
              <w:pStyle w:val="ac"/>
              <w:numPr>
                <w:ilvl w:val="0"/>
                <w:numId w:val="2"/>
              </w:numPr>
              <w:jc w:val="left"/>
              <w:rPr>
                <w:rFonts w:ascii="Times New Roman CYR" w:hAnsi="Times New Roman CYR"/>
              </w:rPr>
            </w:pPr>
          </w:p>
        </w:tc>
        <w:tc>
          <w:tcPr>
            <w:tcW w:w="2977" w:type="dxa"/>
            <w:vAlign w:val="center"/>
          </w:tcPr>
          <w:p w:rsidR="00E72009" w:rsidRDefault="00E72009" w:rsidP="00826A1D">
            <w:pPr>
              <w:ind w:hanging="108"/>
            </w:pPr>
            <w:r>
              <w:t xml:space="preserve">Любименко </w:t>
            </w:r>
          </w:p>
          <w:p w:rsidR="009A011B" w:rsidRDefault="00E72009" w:rsidP="00826A1D">
            <w:pPr>
              <w:ind w:hanging="108"/>
            </w:pPr>
            <w:r>
              <w:t>Юлия Вадимовна</w:t>
            </w:r>
          </w:p>
        </w:tc>
        <w:tc>
          <w:tcPr>
            <w:tcW w:w="6079" w:type="dxa"/>
            <w:vAlign w:val="center"/>
          </w:tcPr>
          <w:p w:rsidR="009A011B" w:rsidRDefault="00E72009" w:rsidP="001E2CF4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Региональное отделение</w:t>
            </w:r>
            <w:r w:rsidRPr="00E72009">
              <w:rPr>
                <w:lang w:eastAsia="en-US" w:bidi="en-US"/>
              </w:rPr>
              <w:t xml:space="preserve"> политической партии «Родная партия» в Ростовской области</w:t>
            </w:r>
          </w:p>
        </w:tc>
      </w:tr>
    </w:tbl>
    <w:p w:rsidR="002139E9" w:rsidRDefault="002139E9" w:rsidP="002139E9">
      <w:pPr>
        <w:spacing w:after="120"/>
        <w:rPr>
          <w:szCs w:val="20"/>
        </w:rPr>
      </w:pPr>
    </w:p>
    <w:p w:rsidR="00F50488" w:rsidRDefault="00F50488">
      <w:pPr>
        <w:spacing w:after="120"/>
        <w:rPr>
          <w:szCs w:val="20"/>
        </w:rPr>
      </w:pPr>
    </w:p>
    <w:sectPr w:rsidR="00F50488">
      <w:headerReference w:type="default" r:id="rId10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4C0" w:rsidRDefault="00EA64C0">
      <w:r>
        <w:separator/>
      </w:r>
    </w:p>
  </w:endnote>
  <w:endnote w:type="continuationSeparator" w:id="0">
    <w:p w:rsidR="00EA64C0" w:rsidRDefault="00EA6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4C0" w:rsidRDefault="00EA64C0">
      <w:r>
        <w:separator/>
      </w:r>
    </w:p>
  </w:footnote>
  <w:footnote w:type="continuationSeparator" w:id="0">
    <w:p w:rsidR="00EA64C0" w:rsidRDefault="00EA64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F4D42" w:rsidRDefault="003612FB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734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11D0B"/>
    <w:multiLevelType w:val="hybridMultilevel"/>
    <w:tmpl w:val="B91E40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4D42"/>
    <w:rsid w:val="000166CF"/>
    <w:rsid w:val="000551F2"/>
    <w:rsid w:val="00077212"/>
    <w:rsid w:val="00175A54"/>
    <w:rsid w:val="001B0456"/>
    <w:rsid w:val="001E2CF4"/>
    <w:rsid w:val="001F43CF"/>
    <w:rsid w:val="0020105C"/>
    <w:rsid w:val="002139E9"/>
    <w:rsid w:val="002B4554"/>
    <w:rsid w:val="00306196"/>
    <w:rsid w:val="0036119B"/>
    <w:rsid w:val="003612FB"/>
    <w:rsid w:val="003B22BF"/>
    <w:rsid w:val="003E536B"/>
    <w:rsid w:val="00432A2E"/>
    <w:rsid w:val="00452B4B"/>
    <w:rsid w:val="00482F7E"/>
    <w:rsid w:val="00520A43"/>
    <w:rsid w:val="005D7342"/>
    <w:rsid w:val="00631481"/>
    <w:rsid w:val="00663F1F"/>
    <w:rsid w:val="00686A98"/>
    <w:rsid w:val="006C463F"/>
    <w:rsid w:val="006C6959"/>
    <w:rsid w:val="00704D37"/>
    <w:rsid w:val="00770A97"/>
    <w:rsid w:val="008272A8"/>
    <w:rsid w:val="00846779"/>
    <w:rsid w:val="00880F3B"/>
    <w:rsid w:val="00885BAD"/>
    <w:rsid w:val="008D0BFE"/>
    <w:rsid w:val="008F4D42"/>
    <w:rsid w:val="009A011B"/>
    <w:rsid w:val="009A1C47"/>
    <w:rsid w:val="009A6C25"/>
    <w:rsid w:val="009D7D9C"/>
    <w:rsid w:val="00A20931"/>
    <w:rsid w:val="00A422CB"/>
    <w:rsid w:val="00B40282"/>
    <w:rsid w:val="00C0643F"/>
    <w:rsid w:val="00C62D6F"/>
    <w:rsid w:val="00D21B59"/>
    <w:rsid w:val="00D40310"/>
    <w:rsid w:val="00DD4711"/>
    <w:rsid w:val="00E72009"/>
    <w:rsid w:val="00EA64C0"/>
    <w:rsid w:val="00F50488"/>
    <w:rsid w:val="00F57542"/>
    <w:rsid w:val="00FB0F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05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pPr>
      <w:ind w:left="720"/>
      <w:contextualSpacing/>
    </w:pPr>
  </w:style>
  <w:style w:type="paragraph" w:customStyle="1" w:styleId="ad">
    <w:name w:val="Рабочий"/>
    <w:basedOn w:val="a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0551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20105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0105C"/>
    <w:pPr>
      <w:widowControl w:val="0"/>
      <w:shd w:val="clear" w:color="auto" w:fill="FFFFFF"/>
      <w:spacing w:before="340" w:after="680" w:line="288" w:lineRule="exact"/>
      <w:jc w:val="both"/>
    </w:pPr>
    <w:rPr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BDF6C2-9DDF-4582-A399-C087F70E2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47</cp:revision>
  <cp:lastPrinted>2020-06-10T09:20:00Z</cp:lastPrinted>
  <dcterms:created xsi:type="dcterms:W3CDTF">2018-07-25T16:25:00Z</dcterms:created>
  <dcterms:modified xsi:type="dcterms:W3CDTF">2020-06-14T08:49:00Z</dcterms:modified>
</cp:coreProperties>
</file>