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35BB" w:rsidRPr="002235BB" w:rsidRDefault="002235BB" w:rsidP="002235BB">
      <w:pPr>
        <w:jc w:val="center"/>
        <w:rPr>
          <w:sz w:val="24"/>
          <w:szCs w:val="24"/>
        </w:rPr>
      </w:pPr>
      <w:r w:rsidRPr="002235BB">
        <w:rPr>
          <w:noProof/>
          <w:sz w:val="24"/>
          <w:szCs w:val="24"/>
        </w:rPr>
        <w:drawing>
          <wp:inline distT="0" distB="0" distL="0" distR="0" wp14:anchorId="743325F3" wp14:editId="6943D3D6">
            <wp:extent cx="647700" cy="68580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235BB" w:rsidRPr="002235BB" w:rsidRDefault="002235BB" w:rsidP="002235BB">
      <w:pPr>
        <w:jc w:val="center"/>
        <w:rPr>
          <w:sz w:val="24"/>
          <w:szCs w:val="24"/>
        </w:rPr>
      </w:pPr>
    </w:p>
    <w:p w:rsidR="002235BB" w:rsidRPr="002235BB" w:rsidRDefault="002235BB" w:rsidP="002235BB">
      <w:pPr>
        <w:ind w:firstLine="708"/>
        <w:jc w:val="center"/>
        <w:rPr>
          <w:b/>
          <w:sz w:val="28"/>
          <w:szCs w:val="28"/>
        </w:rPr>
      </w:pPr>
      <w:r w:rsidRPr="002235BB">
        <w:rPr>
          <w:b/>
          <w:sz w:val="28"/>
          <w:szCs w:val="28"/>
        </w:rPr>
        <w:t>ТЕРРИТОРИАЛЬНАЯ ИЗБИРАТЕЛЬНАЯ КОМИССИЯ</w:t>
      </w:r>
    </w:p>
    <w:p w:rsidR="002235BB" w:rsidRPr="002235BB" w:rsidRDefault="002235BB" w:rsidP="002235BB">
      <w:pPr>
        <w:ind w:firstLine="708"/>
        <w:jc w:val="center"/>
        <w:rPr>
          <w:b/>
          <w:sz w:val="28"/>
          <w:szCs w:val="28"/>
        </w:rPr>
      </w:pPr>
      <w:r w:rsidRPr="002235BB">
        <w:rPr>
          <w:b/>
          <w:sz w:val="28"/>
          <w:szCs w:val="28"/>
        </w:rPr>
        <w:t>ТАЦИНСКОГО РАЙОНА РОСТОВСКОЙ ОБЛАСТИ</w:t>
      </w:r>
    </w:p>
    <w:p w:rsidR="002235BB" w:rsidRPr="002235BB" w:rsidRDefault="002235BB" w:rsidP="002235BB">
      <w:pPr>
        <w:jc w:val="center"/>
        <w:rPr>
          <w:b/>
          <w:sz w:val="28"/>
          <w:szCs w:val="28"/>
        </w:rPr>
      </w:pPr>
    </w:p>
    <w:p w:rsidR="002235BB" w:rsidRPr="002235BB" w:rsidRDefault="002235BB" w:rsidP="002235BB">
      <w:pPr>
        <w:jc w:val="center"/>
        <w:rPr>
          <w:b/>
          <w:sz w:val="28"/>
          <w:szCs w:val="28"/>
        </w:rPr>
      </w:pPr>
      <w:r w:rsidRPr="002235BB">
        <w:rPr>
          <w:b/>
          <w:sz w:val="28"/>
          <w:szCs w:val="28"/>
        </w:rPr>
        <w:t>ПОСТАНОВЛЕНИЕ</w:t>
      </w:r>
    </w:p>
    <w:p w:rsidR="002235BB" w:rsidRPr="002235BB" w:rsidRDefault="002235BB" w:rsidP="002235BB">
      <w:pPr>
        <w:jc w:val="both"/>
        <w:rPr>
          <w:b/>
          <w:sz w:val="28"/>
          <w:szCs w:val="28"/>
        </w:rPr>
      </w:pPr>
    </w:p>
    <w:p w:rsidR="002235BB" w:rsidRPr="002235BB" w:rsidRDefault="00BE3AF3" w:rsidP="002235BB">
      <w:pPr>
        <w:jc w:val="both"/>
        <w:rPr>
          <w:sz w:val="28"/>
          <w:szCs w:val="28"/>
        </w:rPr>
      </w:pPr>
      <w:r>
        <w:rPr>
          <w:sz w:val="28"/>
          <w:szCs w:val="28"/>
        </w:rPr>
        <w:t>26</w:t>
      </w:r>
      <w:r w:rsidR="005E589F">
        <w:rPr>
          <w:sz w:val="28"/>
          <w:szCs w:val="28"/>
        </w:rPr>
        <w:t xml:space="preserve"> сентября  2019</w:t>
      </w:r>
      <w:r w:rsidR="002235BB" w:rsidRPr="002235BB">
        <w:rPr>
          <w:sz w:val="28"/>
          <w:szCs w:val="28"/>
        </w:rPr>
        <w:t xml:space="preserve"> г.</w:t>
      </w:r>
      <w:r w:rsidR="002235BB" w:rsidRPr="002235BB">
        <w:rPr>
          <w:b/>
          <w:sz w:val="28"/>
          <w:szCs w:val="28"/>
        </w:rPr>
        <w:t xml:space="preserve">                                                            </w:t>
      </w:r>
      <w:r w:rsidR="005E589F">
        <w:rPr>
          <w:b/>
          <w:sz w:val="28"/>
          <w:szCs w:val="28"/>
        </w:rPr>
        <w:t xml:space="preserve">                   </w:t>
      </w:r>
      <w:r w:rsidR="002235BB">
        <w:rPr>
          <w:b/>
          <w:sz w:val="28"/>
          <w:szCs w:val="28"/>
        </w:rPr>
        <w:t xml:space="preserve"> </w:t>
      </w:r>
      <w:r w:rsidR="002235BB" w:rsidRPr="002235BB">
        <w:rPr>
          <w:sz w:val="28"/>
          <w:szCs w:val="28"/>
        </w:rPr>
        <w:t xml:space="preserve">№ </w:t>
      </w:r>
      <w:r w:rsidR="005E589F">
        <w:rPr>
          <w:sz w:val="28"/>
          <w:szCs w:val="28"/>
        </w:rPr>
        <w:t>11</w:t>
      </w:r>
      <w:r>
        <w:rPr>
          <w:sz w:val="28"/>
          <w:szCs w:val="28"/>
        </w:rPr>
        <w:t>6</w:t>
      </w:r>
      <w:r w:rsidR="005E589F">
        <w:rPr>
          <w:sz w:val="28"/>
          <w:szCs w:val="28"/>
        </w:rPr>
        <w:t>-</w:t>
      </w:r>
      <w:r w:rsidR="00893AB8">
        <w:rPr>
          <w:sz w:val="28"/>
          <w:szCs w:val="28"/>
        </w:rPr>
        <w:t>28</w:t>
      </w:r>
    </w:p>
    <w:p w:rsidR="002235BB" w:rsidRPr="002235BB" w:rsidRDefault="002235BB" w:rsidP="002235BB">
      <w:pPr>
        <w:jc w:val="both"/>
        <w:rPr>
          <w:sz w:val="28"/>
          <w:szCs w:val="28"/>
        </w:rPr>
      </w:pPr>
    </w:p>
    <w:p w:rsidR="002235BB" w:rsidRPr="002235BB" w:rsidRDefault="002235BB" w:rsidP="002235BB">
      <w:pPr>
        <w:jc w:val="center"/>
        <w:rPr>
          <w:b/>
          <w:sz w:val="16"/>
        </w:rPr>
      </w:pPr>
    </w:p>
    <w:p w:rsidR="002235BB" w:rsidRPr="002235BB" w:rsidRDefault="002235BB" w:rsidP="002235BB">
      <w:pPr>
        <w:jc w:val="center"/>
        <w:rPr>
          <w:sz w:val="28"/>
          <w:szCs w:val="28"/>
        </w:rPr>
      </w:pPr>
      <w:r w:rsidRPr="002235BB">
        <w:rPr>
          <w:sz w:val="28"/>
          <w:szCs w:val="28"/>
        </w:rPr>
        <w:t>ст. Тацинская</w:t>
      </w:r>
    </w:p>
    <w:p w:rsidR="002235BB" w:rsidRPr="002235BB" w:rsidRDefault="002235BB" w:rsidP="002235BB">
      <w:pPr>
        <w:rPr>
          <w:rFonts w:ascii="Times New Roman CYR" w:hAnsi="Times New Roman CYR"/>
          <w:sz w:val="28"/>
        </w:rPr>
      </w:pPr>
    </w:p>
    <w:p w:rsidR="00A0198A" w:rsidRDefault="00A0198A">
      <w:pPr>
        <w:jc w:val="center"/>
        <w:rPr>
          <w:sz w:val="28"/>
        </w:rPr>
      </w:pPr>
    </w:p>
    <w:p w:rsidR="0072654B" w:rsidRPr="0072654B" w:rsidRDefault="00041B25" w:rsidP="00976C75">
      <w:pPr>
        <w:ind w:left="1985" w:right="1132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О </w:t>
      </w:r>
      <w:r w:rsidR="0072654B">
        <w:rPr>
          <w:b/>
          <w:sz w:val="28"/>
          <w:szCs w:val="24"/>
        </w:rPr>
        <w:t>полномочи</w:t>
      </w:r>
      <w:r w:rsidR="000135C2">
        <w:rPr>
          <w:b/>
          <w:sz w:val="28"/>
          <w:szCs w:val="24"/>
        </w:rPr>
        <w:t>ях</w:t>
      </w:r>
      <w:r w:rsidR="0072654B">
        <w:rPr>
          <w:b/>
          <w:sz w:val="28"/>
          <w:szCs w:val="24"/>
        </w:rPr>
        <w:t xml:space="preserve"> по составлению протоколов об </w:t>
      </w:r>
      <w:r w:rsidR="0072654B">
        <w:rPr>
          <w:b/>
          <w:bCs/>
          <w:sz w:val="28"/>
          <w:szCs w:val="28"/>
        </w:rPr>
        <w:t>административных правонарушениях</w:t>
      </w:r>
      <w:r w:rsidR="003E1389">
        <w:rPr>
          <w:b/>
          <w:bCs/>
          <w:sz w:val="28"/>
          <w:szCs w:val="28"/>
        </w:rPr>
        <w:t xml:space="preserve"> при проведении дополнительных выборов депутатов Собрания депутатов </w:t>
      </w:r>
      <w:proofErr w:type="spellStart"/>
      <w:r w:rsidR="003E1389">
        <w:rPr>
          <w:b/>
          <w:bCs/>
          <w:sz w:val="28"/>
          <w:szCs w:val="28"/>
        </w:rPr>
        <w:t>Верхнеобливского</w:t>
      </w:r>
      <w:proofErr w:type="spellEnd"/>
      <w:r w:rsidR="003E1389">
        <w:rPr>
          <w:b/>
          <w:bCs/>
          <w:sz w:val="28"/>
          <w:szCs w:val="28"/>
        </w:rPr>
        <w:t xml:space="preserve"> сельского </w:t>
      </w:r>
      <w:r w:rsidR="008C796B">
        <w:rPr>
          <w:b/>
          <w:bCs/>
          <w:sz w:val="28"/>
          <w:szCs w:val="28"/>
        </w:rPr>
        <w:t>поселения Тацинского района Р</w:t>
      </w:r>
      <w:r w:rsidR="003E1389">
        <w:rPr>
          <w:b/>
          <w:bCs/>
          <w:sz w:val="28"/>
          <w:szCs w:val="28"/>
        </w:rPr>
        <w:t>остовской области четвертого созыва</w:t>
      </w:r>
    </w:p>
    <w:p w:rsidR="006A7652" w:rsidRPr="00F85777" w:rsidRDefault="006A7652" w:rsidP="00976C75">
      <w:pPr>
        <w:ind w:left="1985" w:right="1132"/>
        <w:jc w:val="both"/>
        <w:rPr>
          <w:sz w:val="24"/>
          <w:szCs w:val="24"/>
        </w:rPr>
      </w:pPr>
    </w:p>
    <w:p w:rsidR="000F6817" w:rsidRDefault="000F6817" w:rsidP="000F6817">
      <w:pPr>
        <w:ind w:right="-185"/>
        <w:rPr>
          <w:sz w:val="28"/>
          <w:szCs w:val="28"/>
        </w:rPr>
      </w:pPr>
    </w:p>
    <w:p w:rsidR="0072654B" w:rsidRPr="0072654B" w:rsidRDefault="0072654B" w:rsidP="002235BB">
      <w:pPr>
        <w:pStyle w:val="21"/>
        <w:spacing w:line="36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 w:rsidRPr="0072654B">
        <w:rPr>
          <w:rFonts w:ascii="Times New Roman CYR" w:hAnsi="Times New Roman CYR" w:cs="Times New Roman CYR"/>
          <w:sz w:val="28"/>
          <w:szCs w:val="28"/>
        </w:rPr>
        <w:t>В соответствии с пунктом 21</w:t>
      </w:r>
      <w:r w:rsidRPr="0072654B">
        <w:rPr>
          <w:rFonts w:ascii="Times New Roman CYR" w:hAnsi="Times New Roman CYR" w:cs="Times New Roman CYR"/>
          <w:sz w:val="28"/>
          <w:szCs w:val="28"/>
          <w:vertAlign w:val="superscript"/>
        </w:rPr>
        <w:t>2</w:t>
      </w:r>
      <w:r w:rsidRPr="0072654B">
        <w:rPr>
          <w:rFonts w:ascii="Times New Roman CYR" w:hAnsi="Times New Roman CYR" w:cs="Times New Roman CYR"/>
          <w:sz w:val="28"/>
          <w:szCs w:val="28"/>
        </w:rPr>
        <w:t xml:space="preserve"> статьи 29 Федерального закона </w:t>
      </w:r>
      <w:r>
        <w:rPr>
          <w:rFonts w:ascii="Times New Roman CYR" w:hAnsi="Times New Roman CYR" w:cs="Times New Roman CYR"/>
          <w:sz w:val="28"/>
          <w:szCs w:val="28"/>
        </w:rPr>
        <w:t>от 12 июня 2002 № 67-ФЗ «</w:t>
      </w:r>
      <w:r w:rsidRPr="0072654B">
        <w:rPr>
          <w:rFonts w:ascii="Times New Roman CYR" w:hAnsi="Times New Roman CYR" w:cs="Times New Roman CYR"/>
          <w:sz w:val="28"/>
          <w:szCs w:val="28"/>
        </w:rPr>
        <w:t>Об основных гарантиях избирательных прав и права на участие в референдуме граждан Российской Федерации</w:t>
      </w:r>
      <w:r>
        <w:rPr>
          <w:rFonts w:ascii="Times New Roman CYR" w:hAnsi="Times New Roman CYR" w:cs="Times New Roman CYR"/>
          <w:sz w:val="28"/>
          <w:szCs w:val="28"/>
        </w:rPr>
        <w:t>»</w:t>
      </w:r>
      <w:r w:rsidRPr="0072654B">
        <w:rPr>
          <w:rFonts w:ascii="Times New Roman CYR" w:hAnsi="Times New Roman CYR" w:cs="Times New Roman CYR"/>
          <w:sz w:val="28"/>
          <w:szCs w:val="28"/>
        </w:rPr>
        <w:t>,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r w:rsidRPr="0072654B">
        <w:rPr>
          <w:rFonts w:ascii="Times New Roman CYR" w:hAnsi="Times New Roman CYR" w:cs="Times New Roman CYR"/>
          <w:sz w:val="28"/>
          <w:szCs w:val="28"/>
        </w:rPr>
        <w:t xml:space="preserve"> част</w:t>
      </w:r>
      <w:r w:rsidR="0076388C">
        <w:rPr>
          <w:rFonts w:ascii="Times New Roman CYR" w:hAnsi="Times New Roman CYR" w:cs="Times New Roman CYR"/>
          <w:sz w:val="28"/>
          <w:szCs w:val="28"/>
        </w:rPr>
        <w:t>ью</w:t>
      </w:r>
      <w:r w:rsidRPr="0072654B">
        <w:rPr>
          <w:rFonts w:ascii="Times New Roman CYR" w:hAnsi="Times New Roman CYR" w:cs="Times New Roman CYR"/>
          <w:sz w:val="28"/>
          <w:szCs w:val="28"/>
        </w:rPr>
        <w:t xml:space="preserve"> 5 статьи 28.3 Кодекса Российской Федерации об административных правонарушениях, </w:t>
      </w:r>
    </w:p>
    <w:p w:rsidR="0072654B" w:rsidRPr="0072654B" w:rsidRDefault="0072654B" w:rsidP="002235BB">
      <w:pPr>
        <w:spacing w:line="360" w:lineRule="auto"/>
        <w:ind w:firstLine="709"/>
        <w:jc w:val="both"/>
        <w:rPr>
          <w:sz w:val="16"/>
          <w:szCs w:val="16"/>
        </w:rPr>
      </w:pPr>
    </w:p>
    <w:p w:rsidR="005E589F" w:rsidRDefault="0072654B" w:rsidP="002235BB">
      <w:pPr>
        <w:spacing w:line="360" w:lineRule="auto"/>
        <w:ind w:firstLine="709"/>
        <w:jc w:val="center"/>
        <w:rPr>
          <w:sz w:val="28"/>
          <w:szCs w:val="28"/>
        </w:rPr>
      </w:pPr>
      <w:r w:rsidRPr="00C8713C">
        <w:rPr>
          <w:sz w:val="28"/>
          <w:szCs w:val="28"/>
        </w:rPr>
        <w:t xml:space="preserve">Территориальная избирательная комиссия </w:t>
      </w:r>
      <w:r w:rsidR="002235BB">
        <w:rPr>
          <w:sz w:val="28"/>
          <w:szCs w:val="28"/>
        </w:rPr>
        <w:t>Тацинского</w:t>
      </w:r>
      <w:r w:rsidRPr="00C8713C">
        <w:rPr>
          <w:sz w:val="28"/>
          <w:szCs w:val="28"/>
        </w:rPr>
        <w:t xml:space="preserve"> района Ростовской области </w:t>
      </w:r>
    </w:p>
    <w:p w:rsidR="0072654B" w:rsidRPr="00CF710E" w:rsidRDefault="0072654B" w:rsidP="00CF710E">
      <w:pPr>
        <w:spacing w:line="360" w:lineRule="auto"/>
        <w:ind w:firstLine="709"/>
        <w:jc w:val="center"/>
        <w:rPr>
          <w:sz w:val="28"/>
          <w:szCs w:val="28"/>
        </w:rPr>
      </w:pPr>
      <w:r w:rsidRPr="00C8713C">
        <w:rPr>
          <w:sz w:val="28"/>
          <w:szCs w:val="28"/>
        </w:rPr>
        <w:t>ПОСТАНОВЛЯЕТ:</w:t>
      </w:r>
    </w:p>
    <w:p w:rsidR="0072654B" w:rsidRPr="0072654B" w:rsidRDefault="0072654B" w:rsidP="0072654B">
      <w:pPr>
        <w:widowControl w:val="0"/>
        <w:tabs>
          <w:tab w:val="left" w:pos="851"/>
        </w:tabs>
        <w:spacing w:line="360" w:lineRule="auto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ab/>
      </w:r>
      <w:r w:rsidRPr="0072654B">
        <w:rPr>
          <w:rFonts w:ascii="Times New Roman CYR" w:hAnsi="Times New Roman CYR" w:cs="Times New Roman CYR"/>
          <w:sz w:val="28"/>
          <w:szCs w:val="28"/>
        </w:rPr>
        <w:t xml:space="preserve">1. </w:t>
      </w:r>
      <w:proofErr w:type="gramStart"/>
      <w:r w:rsidR="000135C2" w:rsidRPr="0072654B">
        <w:rPr>
          <w:rFonts w:ascii="Times New Roman CYR" w:hAnsi="Times New Roman CYR" w:cs="Times New Roman CYR"/>
          <w:sz w:val="28"/>
          <w:szCs w:val="28"/>
        </w:rPr>
        <w:t>Уполномочить</w:t>
      </w:r>
      <w:r w:rsidR="000135C2" w:rsidRPr="000135C2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0135C2" w:rsidRPr="0072654B">
        <w:rPr>
          <w:rFonts w:ascii="Times New Roman CYR" w:hAnsi="Times New Roman CYR" w:cs="Times New Roman CYR"/>
          <w:sz w:val="28"/>
          <w:szCs w:val="28"/>
        </w:rPr>
        <w:t>на составление протоколов об административных правонарушениях, предусмотренных статьями 5.3</w:t>
      </w:r>
      <w:r w:rsidR="000135C2">
        <w:rPr>
          <w:rFonts w:ascii="Times New Roman CYR" w:hAnsi="Times New Roman CYR" w:cs="Times New Roman CYR"/>
          <w:sz w:val="28"/>
          <w:szCs w:val="28"/>
        </w:rPr>
        <w:t>-</w:t>
      </w:r>
      <w:r w:rsidR="000135C2" w:rsidRPr="0072654B">
        <w:rPr>
          <w:rFonts w:ascii="Times New Roman CYR" w:hAnsi="Times New Roman CYR" w:cs="Times New Roman CYR"/>
          <w:sz w:val="28"/>
          <w:szCs w:val="28"/>
        </w:rPr>
        <w:t>5.5, 5.8</w:t>
      </w:r>
      <w:r w:rsidR="000135C2">
        <w:rPr>
          <w:rFonts w:ascii="Times New Roman CYR" w:hAnsi="Times New Roman CYR" w:cs="Times New Roman CYR"/>
          <w:sz w:val="28"/>
          <w:szCs w:val="28"/>
        </w:rPr>
        <w:t>-</w:t>
      </w:r>
      <w:r w:rsidR="000135C2" w:rsidRPr="0072654B">
        <w:rPr>
          <w:rFonts w:ascii="Times New Roman CYR" w:hAnsi="Times New Roman CYR" w:cs="Times New Roman CYR"/>
          <w:sz w:val="28"/>
          <w:szCs w:val="28"/>
        </w:rPr>
        <w:t>5.10, 5.12, 5.15, 5.17</w:t>
      </w:r>
      <w:r w:rsidR="000135C2">
        <w:rPr>
          <w:rFonts w:ascii="Times New Roman CYR" w:hAnsi="Times New Roman CYR" w:cs="Times New Roman CYR"/>
          <w:sz w:val="28"/>
          <w:szCs w:val="28"/>
        </w:rPr>
        <w:t>-</w:t>
      </w:r>
      <w:r w:rsidR="000135C2" w:rsidRPr="0072654B">
        <w:rPr>
          <w:rFonts w:ascii="Times New Roman CYR" w:hAnsi="Times New Roman CYR" w:cs="Times New Roman CYR"/>
          <w:sz w:val="28"/>
          <w:szCs w:val="28"/>
        </w:rPr>
        <w:t>5.20, 5.47, 5.50, 5.56 Кодекса Российской Федерации об административных правонарушениях</w:t>
      </w:r>
      <w:r w:rsidR="000135C2">
        <w:rPr>
          <w:rFonts w:ascii="Times New Roman CYR" w:hAnsi="Times New Roman CYR" w:cs="Times New Roman CYR"/>
          <w:sz w:val="28"/>
          <w:szCs w:val="28"/>
        </w:rPr>
        <w:t>, в период подготовки и проведения</w:t>
      </w:r>
      <w:r w:rsidR="000135C2" w:rsidRPr="0076388C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0135C2" w:rsidRPr="0076388C">
        <w:rPr>
          <w:rFonts w:ascii="Times New Roman CYR" w:hAnsi="Times New Roman CYR" w:cs="Times New Roman CYR"/>
          <w:sz w:val="28"/>
          <w:szCs w:val="28"/>
        </w:rPr>
        <w:lastRenderedPageBreak/>
        <w:t xml:space="preserve">дополнительных выборов депутатов Собрания депутатов </w:t>
      </w:r>
      <w:proofErr w:type="spellStart"/>
      <w:r w:rsidR="000135C2" w:rsidRPr="0076388C">
        <w:rPr>
          <w:rFonts w:ascii="Times New Roman CYR" w:hAnsi="Times New Roman CYR" w:cs="Times New Roman CYR"/>
          <w:sz w:val="28"/>
          <w:szCs w:val="28"/>
        </w:rPr>
        <w:t>Верхнеобливского</w:t>
      </w:r>
      <w:proofErr w:type="spellEnd"/>
      <w:r w:rsidR="000135C2" w:rsidRPr="0076388C">
        <w:rPr>
          <w:rFonts w:ascii="Times New Roman CYR" w:hAnsi="Times New Roman CYR" w:cs="Times New Roman CYR"/>
          <w:sz w:val="28"/>
          <w:szCs w:val="28"/>
        </w:rPr>
        <w:t xml:space="preserve"> сельского поселения Тацинского района Ростовской области четвертого созыва</w:t>
      </w:r>
      <w:r w:rsidR="000135C2">
        <w:rPr>
          <w:rFonts w:ascii="Times New Roman CYR" w:hAnsi="Times New Roman CYR" w:cs="Times New Roman CYR"/>
          <w:sz w:val="28"/>
          <w:szCs w:val="28"/>
        </w:rPr>
        <w:t xml:space="preserve"> по многоман</w:t>
      </w:r>
      <w:r w:rsidR="006F1F43">
        <w:rPr>
          <w:rFonts w:ascii="Times New Roman CYR" w:hAnsi="Times New Roman CYR" w:cs="Times New Roman CYR"/>
          <w:sz w:val="28"/>
          <w:szCs w:val="28"/>
        </w:rPr>
        <w:t>датному избирательному округу №</w:t>
      </w:r>
      <w:r w:rsidR="000135C2">
        <w:rPr>
          <w:rFonts w:ascii="Times New Roman CYR" w:hAnsi="Times New Roman CYR" w:cs="Times New Roman CYR"/>
          <w:sz w:val="28"/>
          <w:szCs w:val="28"/>
        </w:rPr>
        <w:t>1</w:t>
      </w:r>
      <w:r w:rsidR="006F1F43">
        <w:rPr>
          <w:rFonts w:ascii="Times New Roman CYR" w:hAnsi="Times New Roman CYR" w:cs="Times New Roman CYR"/>
          <w:sz w:val="28"/>
          <w:szCs w:val="28"/>
        </w:rPr>
        <w:t>,</w:t>
      </w:r>
      <w:bookmarkStart w:id="0" w:name="_GoBack"/>
      <w:bookmarkEnd w:id="0"/>
      <w:r w:rsidR="006F1F43">
        <w:rPr>
          <w:rFonts w:ascii="Times New Roman CYR" w:hAnsi="Times New Roman CYR" w:cs="Times New Roman CYR"/>
          <w:sz w:val="28"/>
          <w:szCs w:val="28"/>
        </w:rPr>
        <w:t xml:space="preserve"> </w:t>
      </w:r>
      <w:r w:rsidRPr="0072654B">
        <w:rPr>
          <w:rFonts w:ascii="Times New Roman CYR" w:hAnsi="Times New Roman CYR" w:cs="Times New Roman CYR"/>
          <w:sz w:val="28"/>
          <w:szCs w:val="28"/>
        </w:rPr>
        <w:t xml:space="preserve">члена Территориальной избирательной комиссии </w:t>
      </w:r>
      <w:r w:rsidR="002235BB">
        <w:rPr>
          <w:sz w:val="28"/>
          <w:szCs w:val="28"/>
        </w:rPr>
        <w:t>Тацинского</w:t>
      </w:r>
      <w:r w:rsidRPr="00C8713C">
        <w:rPr>
          <w:sz w:val="28"/>
          <w:szCs w:val="28"/>
        </w:rPr>
        <w:t xml:space="preserve"> района Ростовской области</w:t>
      </w:r>
      <w:r w:rsidRPr="0072654B">
        <w:rPr>
          <w:rFonts w:ascii="Times New Roman CYR" w:hAnsi="Times New Roman CYR" w:cs="Times New Roman CYR"/>
          <w:sz w:val="28"/>
          <w:szCs w:val="28"/>
        </w:rPr>
        <w:t xml:space="preserve"> с правом</w:t>
      </w:r>
      <w:proofErr w:type="gramEnd"/>
      <w:r w:rsidRPr="0072654B">
        <w:rPr>
          <w:rFonts w:ascii="Times New Roman CYR" w:hAnsi="Times New Roman CYR" w:cs="Times New Roman CYR"/>
          <w:sz w:val="28"/>
          <w:szCs w:val="28"/>
        </w:rPr>
        <w:t xml:space="preserve"> решающего голоса </w:t>
      </w:r>
      <w:proofErr w:type="spellStart"/>
      <w:r w:rsidR="00BF09B4">
        <w:rPr>
          <w:rFonts w:ascii="Times New Roman CYR" w:hAnsi="Times New Roman CYR" w:cs="Times New Roman CYR"/>
          <w:sz w:val="28"/>
          <w:szCs w:val="28"/>
        </w:rPr>
        <w:t>Карбовскую</w:t>
      </w:r>
      <w:proofErr w:type="spellEnd"/>
      <w:r w:rsidR="00BF09B4">
        <w:rPr>
          <w:rFonts w:ascii="Times New Roman CYR" w:hAnsi="Times New Roman CYR" w:cs="Times New Roman CYR"/>
          <w:sz w:val="28"/>
          <w:szCs w:val="28"/>
        </w:rPr>
        <w:t xml:space="preserve"> И.А. </w:t>
      </w:r>
    </w:p>
    <w:p w:rsidR="0072654B" w:rsidRPr="0072654B" w:rsidRDefault="00611806" w:rsidP="00611806">
      <w:pPr>
        <w:widowControl w:val="0"/>
        <w:tabs>
          <w:tab w:val="left" w:pos="851"/>
        </w:tabs>
        <w:spacing w:line="360" w:lineRule="auto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ab/>
      </w:r>
      <w:r w:rsidR="0072654B" w:rsidRPr="0072654B">
        <w:rPr>
          <w:rFonts w:ascii="Times New Roman CYR" w:hAnsi="Times New Roman CYR" w:cs="Times New Roman CYR"/>
          <w:sz w:val="28"/>
          <w:szCs w:val="28"/>
        </w:rPr>
        <w:t xml:space="preserve">2. </w:t>
      </w:r>
      <w:proofErr w:type="gramStart"/>
      <w:r w:rsidRPr="0026137C">
        <w:rPr>
          <w:sz w:val="28"/>
        </w:rPr>
        <w:t>Разместить</w:t>
      </w:r>
      <w:proofErr w:type="gramEnd"/>
      <w:r w:rsidRPr="0026137C">
        <w:rPr>
          <w:sz w:val="28"/>
        </w:rPr>
        <w:t xml:space="preserve"> настоящее постановление на сайте Территориальной избирательной комиссии </w:t>
      </w:r>
      <w:r w:rsidR="002648D5">
        <w:rPr>
          <w:sz w:val="28"/>
        </w:rPr>
        <w:t xml:space="preserve">Тацинского </w:t>
      </w:r>
      <w:r w:rsidRPr="0026137C">
        <w:rPr>
          <w:sz w:val="28"/>
        </w:rPr>
        <w:t>района Ростовской области в информационно-телекоммуникационной сети «Интернет».</w:t>
      </w:r>
    </w:p>
    <w:p w:rsidR="0072654B" w:rsidRDefault="00BB62AF" w:rsidP="00BB62AF">
      <w:pPr>
        <w:widowControl w:val="0"/>
        <w:tabs>
          <w:tab w:val="left" w:pos="851"/>
        </w:tabs>
        <w:spacing w:line="360" w:lineRule="auto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ab/>
      </w:r>
      <w:r w:rsidR="0072654B">
        <w:rPr>
          <w:rFonts w:ascii="Times New Roman CYR" w:hAnsi="Times New Roman CYR" w:cs="Times New Roman CYR"/>
          <w:sz w:val="28"/>
          <w:szCs w:val="28"/>
        </w:rPr>
        <w:t>3.</w:t>
      </w:r>
      <w:proofErr w:type="gramStart"/>
      <w:r w:rsidR="0072654B">
        <w:rPr>
          <w:rFonts w:ascii="Times New Roman CYR" w:hAnsi="Times New Roman CYR" w:cs="Times New Roman CYR"/>
          <w:sz w:val="28"/>
          <w:szCs w:val="28"/>
        </w:rPr>
        <w:t>Контроль за</w:t>
      </w:r>
      <w:proofErr w:type="gramEnd"/>
      <w:r w:rsidR="0072654B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2705A2">
        <w:rPr>
          <w:rFonts w:ascii="Times New Roman CYR" w:hAnsi="Times New Roman CYR" w:cs="Times New Roman CYR"/>
          <w:sz w:val="28"/>
          <w:szCs w:val="28"/>
        </w:rPr>
        <w:t>вы</w:t>
      </w:r>
      <w:r>
        <w:rPr>
          <w:rFonts w:ascii="Times New Roman CYR" w:hAnsi="Times New Roman CYR" w:cs="Times New Roman CYR"/>
          <w:sz w:val="28"/>
          <w:szCs w:val="28"/>
        </w:rPr>
        <w:t>полнением</w:t>
      </w:r>
      <w:r w:rsidR="0072654B">
        <w:rPr>
          <w:rFonts w:ascii="Times New Roman CYR" w:hAnsi="Times New Roman CYR" w:cs="Times New Roman CYR"/>
          <w:sz w:val="28"/>
          <w:szCs w:val="28"/>
        </w:rPr>
        <w:t xml:space="preserve"> настоящего постановления возложить на председателя</w:t>
      </w:r>
      <w:r w:rsidR="0076388C">
        <w:rPr>
          <w:rFonts w:ascii="Times New Roman CYR" w:hAnsi="Times New Roman CYR" w:cs="Times New Roman CYR"/>
          <w:sz w:val="28"/>
          <w:szCs w:val="28"/>
        </w:rPr>
        <w:t xml:space="preserve"> Территориальной избирательной комиссии Тацинского района Ростовской области</w:t>
      </w:r>
      <w:r w:rsidR="0072654B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2648D5">
        <w:rPr>
          <w:sz w:val="28"/>
        </w:rPr>
        <w:t xml:space="preserve">Н.Н. </w:t>
      </w:r>
      <w:proofErr w:type="spellStart"/>
      <w:r w:rsidR="002648D5">
        <w:rPr>
          <w:sz w:val="28"/>
        </w:rPr>
        <w:t>Мирнову</w:t>
      </w:r>
      <w:proofErr w:type="spellEnd"/>
      <w:r w:rsidR="006F1F43">
        <w:rPr>
          <w:sz w:val="28"/>
        </w:rPr>
        <w:t>.</w:t>
      </w:r>
    </w:p>
    <w:p w:rsidR="00A431DC" w:rsidRDefault="00A431DC" w:rsidP="00545135">
      <w:pPr>
        <w:tabs>
          <w:tab w:val="left" w:pos="993"/>
        </w:tabs>
        <w:spacing w:after="120" w:line="360" w:lineRule="auto"/>
        <w:jc w:val="both"/>
        <w:rPr>
          <w:sz w:val="28"/>
        </w:rPr>
      </w:pPr>
    </w:p>
    <w:p w:rsidR="00545135" w:rsidRPr="00491E58" w:rsidRDefault="00545135" w:rsidP="00545135">
      <w:pPr>
        <w:spacing w:line="360" w:lineRule="auto"/>
        <w:rPr>
          <w:sz w:val="28"/>
        </w:rPr>
      </w:pPr>
      <w:r w:rsidRPr="00491E58">
        <w:rPr>
          <w:sz w:val="28"/>
        </w:rPr>
        <w:t xml:space="preserve">Председатель комиссии                                                             </w:t>
      </w:r>
      <w:r w:rsidR="002648D5">
        <w:rPr>
          <w:sz w:val="28"/>
        </w:rPr>
        <w:t>Н.Н. Мирнова</w:t>
      </w:r>
    </w:p>
    <w:p w:rsidR="00545135" w:rsidRPr="00545135" w:rsidRDefault="00545135" w:rsidP="00545135">
      <w:pPr>
        <w:spacing w:line="360" w:lineRule="auto"/>
        <w:rPr>
          <w:sz w:val="28"/>
        </w:rPr>
      </w:pPr>
      <w:r w:rsidRPr="00491E58">
        <w:rPr>
          <w:sz w:val="28"/>
        </w:rPr>
        <w:t xml:space="preserve">Секретарь комиссии                                                                   </w:t>
      </w:r>
      <w:r w:rsidR="005E589F">
        <w:rPr>
          <w:sz w:val="28"/>
        </w:rPr>
        <w:t>А.В. Иванков</w:t>
      </w:r>
    </w:p>
    <w:p w:rsidR="00A0198A" w:rsidRDefault="00A0198A">
      <w:pPr>
        <w:jc w:val="both"/>
        <w:rPr>
          <w:sz w:val="28"/>
        </w:rPr>
      </w:pPr>
      <w:r>
        <w:rPr>
          <w:sz w:val="28"/>
        </w:rPr>
        <w:tab/>
        <w:t xml:space="preserve">    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  </w:t>
      </w:r>
      <w:r>
        <w:rPr>
          <w:sz w:val="28"/>
        </w:rPr>
        <w:tab/>
        <w:t xml:space="preserve">             </w:t>
      </w:r>
    </w:p>
    <w:sectPr w:rsidR="00A0198A" w:rsidSect="005C7D47">
      <w:pgSz w:w="11906" w:h="16838" w:code="9"/>
      <w:pgMar w:top="1134" w:right="1134" w:bottom="1701" w:left="1560" w:header="709" w:footer="709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24586" w:rsidRDefault="00824586">
      <w:r>
        <w:separator/>
      </w:r>
    </w:p>
  </w:endnote>
  <w:endnote w:type="continuationSeparator" w:id="0">
    <w:p w:rsidR="00824586" w:rsidRDefault="008245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24586" w:rsidRDefault="00824586">
      <w:r>
        <w:separator/>
      </w:r>
    </w:p>
  </w:footnote>
  <w:footnote w:type="continuationSeparator" w:id="0">
    <w:p w:rsidR="00824586" w:rsidRDefault="0082458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FA2D3D"/>
    <w:multiLevelType w:val="hybridMultilevel"/>
    <w:tmpl w:val="84205CC2"/>
    <w:lvl w:ilvl="0" w:tplc="EC74CE86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1">
    <w:nsid w:val="7DAF71D9"/>
    <w:multiLevelType w:val="singleLevel"/>
    <w:tmpl w:val="E1BEF9E6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num w:numId="1">
    <w:abstractNumId w:val="1"/>
  </w:num>
  <w:num w:numId="2">
    <w:abstractNumId w:val="0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357"/>
  <w:doNotHyphenateCaps/>
  <w:drawingGridHorizontalSpacing w:val="10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72C2"/>
    <w:rsid w:val="00004570"/>
    <w:rsid w:val="00005FD4"/>
    <w:rsid w:val="00006405"/>
    <w:rsid w:val="000135C2"/>
    <w:rsid w:val="00036923"/>
    <w:rsid w:val="00041B25"/>
    <w:rsid w:val="00041E30"/>
    <w:rsid w:val="000468A4"/>
    <w:rsid w:val="0007126F"/>
    <w:rsid w:val="0008679A"/>
    <w:rsid w:val="00092CE6"/>
    <w:rsid w:val="000A0287"/>
    <w:rsid w:val="000A6578"/>
    <w:rsid w:val="000F41FD"/>
    <w:rsid w:val="000F6817"/>
    <w:rsid w:val="00114AAC"/>
    <w:rsid w:val="0012779E"/>
    <w:rsid w:val="001328EE"/>
    <w:rsid w:val="001918A8"/>
    <w:rsid w:val="00192172"/>
    <w:rsid w:val="001A0A68"/>
    <w:rsid w:val="001A1A04"/>
    <w:rsid w:val="001C5C2C"/>
    <w:rsid w:val="002235BB"/>
    <w:rsid w:val="00257A49"/>
    <w:rsid w:val="002648D5"/>
    <w:rsid w:val="002705A2"/>
    <w:rsid w:val="00293538"/>
    <w:rsid w:val="002A2638"/>
    <w:rsid w:val="002D1324"/>
    <w:rsid w:val="002E7BA8"/>
    <w:rsid w:val="00303129"/>
    <w:rsid w:val="00386DAF"/>
    <w:rsid w:val="003879DC"/>
    <w:rsid w:val="003B4A02"/>
    <w:rsid w:val="003E1389"/>
    <w:rsid w:val="003E19FA"/>
    <w:rsid w:val="003F0FF4"/>
    <w:rsid w:val="003F19F2"/>
    <w:rsid w:val="003F3D05"/>
    <w:rsid w:val="004027F3"/>
    <w:rsid w:val="004064D4"/>
    <w:rsid w:val="00464052"/>
    <w:rsid w:val="004836D7"/>
    <w:rsid w:val="004921BA"/>
    <w:rsid w:val="004C1BE3"/>
    <w:rsid w:val="004C441A"/>
    <w:rsid w:val="004D6BE3"/>
    <w:rsid w:val="004E7260"/>
    <w:rsid w:val="00503C1F"/>
    <w:rsid w:val="00507C3D"/>
    <w:rsid w:val="00534791"/>
    <w:rsid w:val="00536A45"/>
    <w:rsid w:val="00545135"/>
    <w:rsid w:val="00561272"/>
    <w:rsid w:val="005852C2"/>
    <w:rsid w:val="005C7D47"/>
    <w:rsid w:val="005E2A3D"/>
    <w:rsid w:val="005E589F"/>
    <w:rsid w:val="00605C84"/>
    <w:rsid w:val="0061150E"/>
    <w:rsid w:val="00611806"/>
    <w:rsid w:val="00613288"/>
    <w:rsid w:val="006374BD"/>
    <w:rsid w:val="0064070C"/>
    <w:rsid w:val="006A499E"/>
    <w:rsid w:val="006A7652"/>
    <w:rsid w:val="006B162E"/>
    <w:rsid w:val="006D0FF8"/>
    <w:rsid w:val="006F1F43"/>
    <w:rsid w:val="006F33E4"/>
    <w:rsid w:val="006F445D"/>
    <w:rsid w:val="00712D7A"/>
    <w:rsid w:val="0072654B"/>
    <w:rsid w:val="0074796B"/>
    <w:rsid w:val="0075262A"/>
    <w:rsid w:val="007577AD"/>
    <w:rsid w:val="0076388C"/>
    <w:rsid w:val="00783E69"/>
    <w:rsid w:val="007B0FA0"/>
    <w:rsid w:val="007B2BA7"/>
    <w:rsid w:val="007C06E0"/>
    <w:rsid w:val="007C3B45"/>
    <w:rsid w:val="007F5967"/>
    <w:rsid w:val="008146CF"/>
    <w:rsid w:val="00820DFE"/>
    <w:rsid w:val="00824586"/>
    <w:rsid w:val="00825A7D"/>
    <w:rsid w:val="00855D07"/>
    <w:rsid w:val="00865CE0"/>
    <w:rsid w:val="00893AB8"/>
    <w:rsid w:val="008A7963"/>
    <w:rsid w:val="008B377E"/>
    <w:rsid w:val="008C796B"/>
    <w:rsid w:val="008E6916"/>
    <w:rsid w:val="0091788F"/>
    <w:rsid w:val="00922107"/>
    <w:rsid w:val="00932325"/>
    <w:rsid w:val="00936D63"/>
    <w:rsid w:val="00946D3B"/>
    <w:rsid w:val="00976C75"/>
    <w:rsid w:val="00985D86"/>
    <w:rsid w:val="00986390"/>
    <w:rsid w:val="00987A3B"/>
    <w:rsid w:val="00993A41"/>
    <w:rsid w:val="009A2765"/>
    <w:rsid w:val="009A73FD"/>
    <w:rsid w:val="009D17F4"/>
    <w:rsid w:val="009D42E2"/>
    <w:rsid w:val="00A0198A"/>
    <w:rsid w:val="00A04578"/>
    <w:rsid w:val="00A17459"/>
    <w:rsid w:val="00A2170D"/>
    <w:rsid w:val="00A24348"/>
    <w:rsid w:val="00A431DC"/>
    <w:rsid w:val="00A57912"/>
    <w:rsid w:val="00A720E6"/>
    <w:rsid w:val="00A721EB"/>
    <w:rsid w:val="00A85DE8"/>
    <w:rsid w:val="00AA30CD"/>
    <w:rsid w:val="00AB4FDE"/>
    <w:rsid w:val="00AD4E92"/>
    <w:rsid w:val="00AF408F"/>
    <w:rsid w:val="00B01B9D"/>
    <w:rsid w:val="00B457DD"/>
    <w:rsid w:val="00B95892"/>
    <w:rsid w:val="00BB62AF"/>
    <w:rsid w:val="00BE3AF3"/>
    <w:rsid w:val="00BE5304"/>
    <w:rsid w:val="00BF09B4"/>
    <w:rsid w:val="00BF0C1B"/>
    <w:rsid w:val="00BF41D8"/>
    <w:rsid w:val="00C63AFE"/>
    <w:rsid w:val="00C711A6"/>
    <w:rsid w:val="00C93DDC"/>
    <w:rsid w:val="00CB2617"/>
    <w:rsid w:val="00CB5561"/>
    <w:rsid w:val="00CD3C10"/>
    <w:rsid w:val="00CD79D9"/>
    <w:rsid w:val="00CF710E"/>
    <w:rsid w:val="00D2080B"/>
    <w:rsid w:val="00D41F32"/>
    <w:rsid w:val="00D55E6E"/>
    <w:rsid w:val="00D609B5"/>
    <w:rsid w:val="00DD0E3D"/>
    <w:rsid w:val="00DD7A3C"/>
    <w:rsid w:val="00DF61A1"/>
    <w:rsid w:val="00E11471"/>
    <w:rsid w:val="00E13A3C"/>
    <w:rsid w:val="00E372C2"/>
    <w:rsid w:val="00E47854"/>
    <w:rsid w:val="00E95548"/>
    <w:rsid w:val="00EB6A3A"/>
    <w:rsid w:val="00ED40C2"/>
    <w:rsid w:val="00EE0647"/>
    <w:rsid w:val="00EE7C09"/>
    <w:rsid w:val="00EF1AFA"/>
    <w:rsid w:val="00EF47FF"/>
    <w:rsid w:val="00F144C8"/>
    <w:rsid w:val="00F34BC1"/>
    <w:rsid w:val="00F368E0"/>
    <w:rsid w:val="00F41133"/>
    <w:rsid w:val="00F4434F"/>
    <w:rsid w:val="00F85777"/>
    <w:rsid w:val="00FB5BE5"/>
    <w:rsid w:val="00FE57C0"/>
    <w:rsid w:val="00FE5B93"/>
    <w:rsid w:val="00FF5B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21EB"/>
  </w:style>
  <w:style w:type="paragraph" w:styleId="1">
    <w:name w:val="heading 1"/>
    <w:basedOn w:val="a"/>
    <w:next w:val="a"/>
    <w:link w:val="10"/>
    <w:qFormat/>
    <w:rsid w:val="00A721EB"/>
    <w:pPr>
      <w:keepNext/>
      <w:jc w:val="both"/>
      <w:outlineLvl w:val="0"/>
    </w:pPr>
    <w:rPr>
      <w:sz w:val="28"/>
    </w:rPr>
  </w:style>
  <w:style w:type="paragraph" w:styleId="2">
    <w:name w:val="heading 2"/>
    <w:basedOn w:val="a"/>
    <w:next w:val="a"/>
    <w:qFormat/>
    <w:rsid w:val="00A721EB"/>
    <w:pPr>
      <w:keepNext/>
      <w:jc w:val="center"/>
      <w:outlineLvl w:val="1"/>
    </w:pPr>
    <w:rPr>
      <w:b/>
      <w:spacing w:val="20"/>
      <w:sz w:val="28"/>
    </w:rPr>
  </w:style>
  <w:style w:type="paragraph" w:styleId="3">
    <w:name w:val="heading 3"/>
    <w:basedOn w:val="a"/>
    <w:next w:val="a"/>
    <w:qFormat/>
    <w:rsid w:val="00A721EB"/>
    <w:pPr>
      <w:keepNext/>
      <w:ind w:left="2835" w:right="2550"/>
      <w:jc w:val="center"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semiHidden/>
    <w:rsid w:val="00A721EB"/>
    <w:pPr>
      <w:ind w:firstLine="720"/>
      <w:jc w:val="both"/>
    </w:pPr>
    <w:rPr>
      <w:sz w:val="28"/>
    </w:rPr>
  </w:style>
  <w:style w:type="paragraph" w:styleId="a4">
    <w:name w:val="header"/>
    <w:basedOn w:val="a"/>
    <w:semiHidden/>
    <w:rsid w:val="00A721EB"/>
    <w:pPr>
      <w:tabs>
        <w:tab w:val="center" w:pos="4153"/>
        <w:tab w:val="right" w:pos="8306"/>
      </w:tabs>
    </w:pPr>
  </w:style>
  <w:style w:type="paragraph" w:styleId="a5">
    <w:name w:val="footer"/>
    <w:basedOn w:val="a"/>
    <w:semiHidden/>
    <w:rsid w:val="00A721EB"/>
    <w:pPr>
      <w:tabs>
        <w:tab w:val="center" w:pos="4153"/>
        <w:tab w:val="right" w:pos="8306"/>
      </w:tabs>
    </w:pPr>
  </w:style>
  <w:style w:type="paragraph" w:customStyle="1" w:styleId="a6">
    <w:name w:val="Рабочий"/>
    <w:basedOn w:val="a"/>
    <w:rsid w:val="00A721EB"/>
    <w:pPr>
      <w:spacing w:line="360" w:lineRule="auto"/>
      <w:ind w:firstLine="709"/>
      <w:jc w:val="both"/>
    </w:pPr>
    <w:rPr>
      <w:sz w:val="24"/>
    </w:rPr>
  </w:style>
  <w:style w:type="paragraph" w:styleId="a7">
    <w:name w:val="Plain Text"/>
    <w:aliases w:val="Номерация"/>
    <w:basedOn w:val="a"/>
    <w:semiHidden/>
    <w:rsid w:val="00A721EB"/>
    <w:pPr>
      <w:spacing w:line="360" w:lineRule="auto"/>
      <w:ind w:firstLine="709"/>
      <w:jc w:val="both"/>
    </w:pPr>
    <w:rPr>
      <w:sz w:val="28"/>
    </w:rPr>
  </w:style>
  <w:style w:type="paragraph" w:styleId="20">
    <w:name w:val="Body Text Indent 2"/>
    <w:basedOn w:val="a"/>
    <w:semiHidden/>
    <w:rsid w:val="00A721EB"/>
    <w:pPr>
      <w:ind w:firstLine="851"/>
    </w:pPr>
    <w:rPr>
      <w:sz w:val="28"/>
    </w:rPr>
  </w:style>
  <w:style w:type="paragraph" w:styleId="a8">
    <w:name w:val="Balloon Text"/>
    <w:basedOn w:val="a"/>
    <w:semiHidden/>
    <w:unhideWhenUsed/>
    <w:rsid w:val="00A721EB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semiHidden/>
    <w:rsid w:val="00A721EB"/>
    <w:rPr>
      <w:rFonts w:ascii="Tahoma" w:hAnsi="Tahoma" w:cs="Tahoma"/>
      <w:sz w:val="16"/>
      <w:szCs w:val="16"/>
    </w:rPr>
  </w:style>
  <w:style w:type="paragraph" w:styleId="21">
    <w:name w:val="Body Text 2"/>
    <w:basedOn w:val="a"/>
    <w:link w:val="22"/>
    <w:uiPriority w:val="99"/>
    <w:unhideWhenUsed/>
    <w:rsid w:val="005C7D47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rsid w:val="005C7D47"/>
  </w:style>
  <w:style w:type="paragraph" w:styleId="aa">
    <w:name w:val="List Paragraph"/>
    <w:basedOn w:val="a"/>
    <w:uiPriority w:val="34"/>
    <w:qFormat/>
    <w:rsid w:val="00F144C8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0F6817"/>
    <w:rPr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21EB"/>
  </w:style>
  <w:style w:type="paragraph" w:styleId="1">
    <w:name w:val="heading 1"/>
    <w:basedOn w:val="a"/>
    <w:next w:val="a"/>
    <w:link w:val="10"/>
    <w:qFormat/>
    <w:rsid w:val="00A721EB"/>
    <w:pPr>
      <w:keepNext/>
      <w:jc w:val="both"/>
      <w:outlineLvl w:val="0"/>
    </w:pPr>
    <w:rPr>
      <w:sz w:val="28"/>
    </w:rPr>
  </w:style>
  <w:style w:type="paragraph" w:styleId="2">
    <w:name w:val="heading 2"/>
    <w:basedOn w:val="a"/>
    <w:next w:val="a"/>
    <w:qFormat/>
    <w:rsid w:val="00A721EB"/>
    <w:pPr>
      <w:keepNext/>
      <w:jc w:val="center"/>
      <w:outlineLvl w:val="1"/>
    </w:pPr>
    <w:rPr>
      <w:b/>
      <w:spacing w:val="20"/>
      <w:sz w:val="28"/>
    </w:rPr>
  </w:style>
  <w:style w:type="paragraph" w:styleId="3">
    <w:name w:val="heading 3"/>
    <w:basedOn w:val="a"/>
    <w:next w:val="a"/>
    <w:qFormat/>
    <w:rsid w:val="00A721EB"/>
    <w:pPr>
      <w:keepNext/>
      <w:ind w:left="2835" w:right="2550"/>
      <w:jc w:val="center"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semiHidden/>
    <w:rsid w:val="00A721EB"/>
    <w:pPr>
      <w:ind w:firstLine="720"/>
      <w:jc w:val="both"/>
    </w:pPr>
    <w:rPr>
      <w:sz w:val="28"/>
    </w:rPr>
  </w:style>
  <w:style w:type="paragraph" w:styleId="a4">
    <w:name w:val="header"/>
    <w:basedOn w:val="a"/>
    <w:semiHidden/>
    <w:rsid w:val="00A721EB"/>
    <w:pPr>
      <w:tabs>
        <w:tab w:val="center" w:pos="4153"/>
        <w:tab w:val="right" w:pos="8306"/>
      </w:tabs>
    </w:pPr>
  </w:style>
  <w:style w:type="paragraph" w:styleId="a5">
    <w:name w:val="footer"/>
    <w:basedOn w:val="a"/>
    <w:semiHidden/>
    <w:rsid w:val="00A721EB"/>
    <w:pPr>
      <w:tabs>
        <w:tab w:val="center" w:pos="4153"/>
        <w:tab w:val="right" w:pos="8306"/>
      </w:tabs>
    </w:pPr>
  </w:style>
  <w:style w:type="paragraph" w:customStyle="1" w:styleId="a6">
    <w:name w:val="Рабочий"/>
    <w:basedOn w:val="a"/>
    <w:rsid w:val="00A721EB"/>
    <w:pPr>
      <w:spacing w:line="360" w:lineRule="auto"/>
      <w:ind w:firstLine="709"/>
      <w:jc w:val="both"/>
    </w:pPr>
    <w:rPr>
      <w:sz w:val="24"/>
    </w:rPr>
  </w:style>
  <w:style w:type="paragraph" w:styleId="a7">
    <w:name w:val="Plain Text"/>
    <w:aliases w:val="Номерация"/>
    <w:basedOn w:val="a"/>
    <w:semiHidden/>
    <w:rsid w:val="00A721EB"/>
    <w:pPr>
      <w:spacing w:line="360" w:lineRule="auto"/>
      <w:ind w:firstLine="709"/>
      <w:jc w:val="both"/>
    </w:pPr>
    <w:rPr>
      <w:sz w:val="28"/>
    </w:rPr>
  </w:style>
  <w:style w:type="paragraph" w:styleId="20">
    <w:name w:val="Body Text Indent 2"/>
    <w:basedOn w:val="a"/>
    <w:semiHidden/>
    <w:rsid w:val="00A721EB"/>
    <w:pPr>
      <w:ind w:firstLine="851"/>
    </w:pPr>
    <w:rPr>
      <w:sz w:val="28"/>
    </w:rPr>
  </w:style>
  <w:style w:type="paragraph" w:styleId="a8">
    <w:name w:val="Balloon Text"/>
    <w:basedOn w:val="a"/>
    <w:semiHidden/>
    <w:unhideWhenUsed/>
    <w:rsid w:val="00A721EB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semiHidden/>
    <w:rsid w:val="00A721EB"/>
    <w:rPr>
      <w:rFonts w:ascii="Tahoma" w:hAnsi="Tahoma" w:cs="Tahoma"/>
      <w:sz w:val="16"/>
      <w:szCs w:val="16"/>
    </w:rPr>
  </w:style>
  <w:style w:type="paragraph" w:styleId="21">
    <w:name w:val="Body Text 2"/>
    <w:basedOn w:val="a"/>
    <w:link w:val="22"/>
    <w:uiPriority w:val="99"/>
    <w:unhideWhenUsed/>
    <w:rsid w:val="005C7D47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rsid w:val="005C7D47"/>
  </w:style>
  <w:style w:type="paragraph" w:styleId="aa">
    <w:name w:val="List Paragraph"/>
    <w:basedOn w:val="a"/>
    <w:uiPriority w:val="34"/>
    <w:qFormat/>
    <w:rsid w:val="00F144C8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0F6817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010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33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17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3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84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81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4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274868-D454-4547-A81C-371D31036A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</TotalTime>
  <Pages>2</Pages>
  <Words>294</Words>
  <Characters>1678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РО</Company>
  <LinksUpToDate>false</LinksUpToDate>
  <CharactersWithSpaces>1969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ИК</dc:creator>
  <cp:lastModifiedBy>ТИК</cp:lastModifiedBy>
  <cp:revision>27</cp:revision>
  <cp:lastPrinted>2019-10-08T12:35:00Z</cp:lastPrinted>
  <dcterms:created xsi:type="dcterms:W3CDTF">2017-03-27T09:56:00Z</dcterms:created>
  <dcterms:modified xsi:type="dcterms:W3CDTF">2019-10-08T12:35:00Z</dcterms:modified>
</cp:coreProperties>
</file>