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BDD" w:rsidRPr="005D3BDD" w:rsidRDefault="005D3BDD" w:rsidP="005D3BDD">
      <w:pPr>
        <w:framePr w:w="1225" w:hSpace="141" w:wrap="auto" w:vAnchor="text" w:hAnchor="page" w:x="5472" w:y="1"/>
        <w:widowControl/>
        <w:suppressAutoHyphens w:val="0"/>
        <w:ind w:left="142" w:hanging="142"/>
        <w:jc w:val="center"/>
        <w:rPr>
          <w:rFonts w:ascii="Times New Roman" w:eastAsia="Times New Roman" w:hAnsi="Times New Roman"/>
          <w:kern w:val="0"/>
          <w:sz w:val="17"/>
          <w:szCs w:val="17"/>
        </w:rPr>
      </w:pPr>
      <w:r>
        <w:rPr>
          <w:rFonts w:ascii="Times New Roman" w:eastAsia="Times New Roman" w:hAnsi="Times New Roman"/>
          <w:noProof/>
          <w:kern w:val="0"/>
          <w:szCs w:val="20"/>
        </w:rPr>
        <w:drawing>
          <wp:inline distT="0" distB="0" distL="0" distR="0">
            <wp:extent cx="609600" cy="6381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BDD" w:rsidRPr="005D3BDD" w:rsidRDefault="005D3BDD" w:rsidP="005D3BDD">
      <w:pPr>
        <w:widowControl/>
        <w:suppressAutoHyphens w:val="0"/>
        <w:rPr>
          <w:rFonts w:ascii="Times New Roman" w:eastAsia="Times New Roman" w:hAnsi="Times New Roman"/>
          <w:b/>
          <w:bCs/>
          <w:kern w:val="0"/>
          <w:sz w:val="40"/>
          <w:szCs w:val="40"/>
        </w:rPr>
      </w:pPr>
    </w:p>
    <w:p w:rsidR="005D3BDD" w:rsidRPr="005D3BDD" w:rsidRDefault="005D3BDD" w:rsidP="005D3BDD">
      <w:pPr>
        <w:widowControl/>
        <w:suppressAutoHyphens w:val="0"/>
        <w:rPr>
          <w:rFonts w:ascii="Times New Roman" w:eastAsia="Times New Roman" w:hAnsi="Times New Roman"/>
          <w:b/>
          <w:bCs/>
          <w:kern w:val="0"/>
          <w:sz w:val="40"/>
          <w:szCs w:val="40"/>
        </w:rPr>
      </w:pPr>
    </w:p>
    <w:p w:rsidR="005D3BDD" w:rsidRPr="005D3BDD" w:rsidRDefault="005D3BDD" w:rsidP="005D3BDD">
      <w:pPr>
        <w:widowControl/>
        <w:suppressAutoHyphens w:val="0"/>
        <w:jc w:val="center"/>
        <w:rPr>
          <w:rFonts w:ascii="Times New Roman" w:eastAsia="Times New Roman" w:hAnsi="Times New Roman"/>
          <w:b/>
          <w:bCs/>
          <w:kern w:val="0"/>
          <w:sz w:val="28"/>
          <w:szCs w:val="28"/>
        </w:rPr>
      </w:pPr>
    </w:p>
    <w:p w:rsidR="005D3BDD" w:rsidRPr="005D3BDD" w:rsidRDefault="005D3BDD" w:rsidP="005D3BDD">
      <w:pPr>
        <w:widowControl/>
        <w:suppressAutoHyphens w:val="0"/>
        <w:jc w:val="center"/>
        <w:rPr>
          <w:rFonts w:ascii="Times New Roman" w:eastAsia="Times New Roman" w:hAnsi="Times New Roman"/>
          <w:b/>
          <w:bCs/>
          <w:kern w:val="0"/>
          <w:sz w:val="28"/>
          <w:szCs w:val="28"/>
        </w:rPr>
      </w:pPr>
      <w:r w:rsidRPr="005D3BDD">
        <w:rPr>
          <w:rFonts w:ascii="Times New Roman" w:eastAsia="Times New Roman" w:hAnsi="Times New Roman"/>
          <w:b/>
          <w:bCs/>
          <w:kern w:val="0"/>
          <w:sz w:val="28"/>
          <w:szCs w:val="28"/>
        </w:rPr>
        <w:t xml:space="preserve">ТЕРРИТОРИАЛЬНАЯ ИЗБИРАТЕЛЬНАЯ КОМИССИЯ </w:t>
      </w:r>
    </w:p>
    <w:p w:rsidR="005D3BDD" w:rsidRPr="005D3BDD" w:rsidRDefault="005D3BDD" w:rsidP="005D3BDD">
      <w:pPr>
        <w:widowControl/>
        <w:suppressAutoHyphens w:val="0"/>
        <w:jc w:val="center"/>
        <w:rPr>
          <w:rFonts w:ascii="Times New Roman" w:eastAsia="Times New Roman" w:hAnsi="Times New Roman"/>
          <w:b/>
          <w:bCs/>
          <w:kern w:val="0"/>
          <w:sz w:val="28"/>
          <w:szCs w:val="28"/>
        </w:rPr>
      </w:pPr>
      <w:r w:rsidRPr="005D3BDD">
        <w:rPr>
          <w:rFonts w:ascii="Times New Roman" w:eastAsia="Times New Roman" w:hAnsi="Times New Roman"/>
          <w:b/>
          <w:bCs/>
          <w:kern w:val="0"/>
          <w:sz w:val="28"/>
          <w:szCs w:val="28"/>
        </w:rPr>
        <w:t>ТАЦИНСКОГО РАЙОНА РОСТОВСКОЙ ОБЛАСТИ</w:t>
      </w:r>
    </w:p>
    <w:p w:rsidR="005D3BDD" w:rsidRPr="005D3BDD" w:rsidRDefault="005D3BDD" w:rsidP="005D3BDD">
      <w:pPr>
        <w:widowControl/>
        <w:tabs>
          <w:tab w:val="left" w:pos="9450"/>
        </w:tabs>
        <w:suppressAutoHyphens w:val="0"/>
        <w:rPr>
          <w:rFonts w:ascii="Times New Roman" w:eastAsia="Times New Roman" w:hAnsi="Times New Roman"/>
          <w:i/>
          <w:iCs/>
          <w:kern w:val="0"/>
          <w:szCs w:val="20"/>
        </w:rPr>
      </w:pPr>
      <w:r>
        <w:rPr>
          <w:rFonts w:ascii="Times New Roman" w:eastAsia="Times New Roman" w:hAnsi="Times New Roman"/>
          <w:noProof/>
          <w:kern w:val="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Pr="005D3BDD">
        <w:rPr>
          <w:rFonts w:ascii="Times New Roman" w:eastAsia="Times New Roman" w:hAnsi="Times New Roman"/>
          <w:i/>
          <w:iCs/>
          <w:kern w:val="0"/>
          <w:szCs w:val="20"/>
        </w:rPr>
        <w:tab/>
      </w:r>
    </w:p>
    <w:p w:rsidR="005D3BDD" w:rsidRPr="005D3BDD" w:rsidRDefault="005D3BDD" w:rsidP="005D3BDD">
      <w:pPr>
        <w:widowControl/>
        <w:tabs>
          <w:tab w:val="left" w:pos="9450"/>
        </w:tabs>
        <w:suppressAutoHyphens w:val="0"/>
        <w:rPr>
          <w:rFonts w:ascii="Times New Roman" w:eastAsia="Times New Roman" w:hAnsi="Times New Roman"/>
          <w:kern w:val="0"/>
          <w:sz w:val="24"/>
        </w:rPr>
      </w:pPr>
    </w:p>
    <w:p w:rsidR="005D3BDD" w:rsidRPr="005D3BDD" w:rsidRDefault="005D3BDD" w:rsidP="005D3BDD">
      <w:pPr>
        <w:keepNext/>
        <w:widowControl/>
        <w:suppressAutoHyphens w:val="0"/>
        <w:jc w:val="center"/>
        <w:outlineLvl w:val="0"/>
        <w:rPr>
          <w:rFonts w:ascii="Times New Roman" w:eastAsia="Times New Roman" w:hAnsi="Times New Roman"/>
          <w:kern w:val="0"/>
          <w:sz w:val="28"/>
          <w:szCs w:val="28"/>
        </w:rPr>
      </w:pPr>
      <w:r w:rsidRPr="005D3BDD">
        <w:rPr>
          <w:rFonts w:ascii="Times New Roman" w:eastAsia="Times New Roman" w:hAnsi="Times New Roman"/>
          <w:kern w:val="0"/>
          <w:sz w:val="28"/>
          <w:szCs w:val="28"/>
        </w:rPr>
        <w:t>ПОСТАНОВЛЕНИЕ</w:t>
      </w:r>
    </w:p>
    <w:p w:rsidR="005D3BDD" w:rsidRPr="005D3BDD" w:rsidRDefault="005D3BDD" w:rsidP="005D3BDD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  <w:u w:val="single"/>
        </w:rPr>
      </w:pPr>
    </w:p>
    <w:p w:rsidR="005D3BDD" w:rsidRPr="005D3BDD" w:rsidRDefault="00213B22" w:rsidP="005D3BDD">
      <w:pPr>
        <w:widowControl/>
        <w:suppressAutoHyphens w:val="0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03</w:t>
      </w:r>
      <w:r w:rsidR="005D3BDD" w:rsidRPr="005D3BDD">
        <w:rPr>
          <w:rFonts w:ascii="Times New Roman" w:eastAsia="Times New Roman" w:hAnsi="Times New Roman"/>
          <w:kern w:val="0"/>
          <w:sz w:val="28"/>
          <w:szCs w:val="28"/>
        </w:rPr>
        <w:t xml:space="preserve"> августа 2021 г. </w:t>
      </w:r>
      <w:r w:rsidR="005D3BDD" w:rsidRPr="005D3BDD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5D3BDD" w:rsidRPr="005D3BDD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5D3BDD" w:rsidRPr="005D3BDD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5D3BDD" w:rsidRPr="005D3BDD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5D3BDD" w:rsidRPr="005D3BDD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5D3BDD" w:rsidRPr="005D3BDD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5D3BDD" w:rsidRPr="005D3BDD">
        <w:rPr>
          <w:rFonts w:ascii="Times New Roman" w:eastAsia="Times New Roman" w:hAnsi="Times New Roman"/>
          <w:kern w:val="0"/>
          <w:sz w:val="28"/>
          <w:szCs w:val="28"/>
        </w:rPr>
        <w:tab/>
        <w:t xml:space="preserve">                 №  </w:t>
      </w:r>
      <w:r w:rsidR="00050137">
        <w:rPr>
          <w:rFonts w:ascii="Times New Roman" w:eastAsia="Times New Roman" w:hAnsi="Times New Roman"/>
          <w:kern w:val="0"/>
          <w:sz w:val="28"/>
          <w:szCs w:val="28"/>
        </w:rPr>
        <w:t>16-9</w:t>
      </w:r>
      <w:bookmarkStart w:id="0" w:name="_GoBack"/>
      <w:bookmarkEnd w:id="0"/>
    </w:p>
    <w:p w:rsidR="005D3BDD" w:rsidRPr="005D3BDD" w:rsidRDefault="005D3BDD" w:rsidP="005D3BDD">
      <w:pPr>
        <w:widowControl/>
        <w:suppressAutoHyphens w:val="0"/>
        <w:jc w:val="center"/>
        <w:rPr>
          <w:rFonts w:ascii="Times New Roman" w:eastAsia="Times New Roman" w:hAnsi="Times New Roman"/>
          <w:kern w:val="0"/>
          <w:sz w:val="28"/>
          <w:szCs w:val="28"/>
        </w:rPr>
      </w:pPr>
      <w:r w:rsidRPr="005D3BDD">
        <w:rPr>
          <w:rFonts w:ascii="Times New Roman" w:eastAsia="Times New Roman" w:hAnsi="Times New Roman"/>
          <w:kern w:val="0"/>
          <w:sz w:val="28"/>
          <w:szCs w:val="28"/>
        </w:rPr>
        <w:t xml:space="preserve">ст. </w:t>
      </w:r>
      <w:proofErr w:type="spellStart"/>
      <w:r w:rsidRPr="005D3BDD">
        <w:rPr>
          <w:rFonts w:ascii="Times New Roman" w:eastAsia="Times New Roman" w:hAnsi="Times New Roman"/>
          <w:kern w:val="0"/>
          <w:sz w:val="28"/>
          <w:szCs w:val="28"/>
        </w:rPr>
        <w:t>Тацинская</w:t>
      </w:r>
      <w:proofErr w:type="spellEnd"/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proofErr w:type="gramStart"/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5D3BDD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Тацинского района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proofErr w:type="gramStart"/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частью 6</w:t>
      </w:r>
      <w:r w:rsidRPr="00233C22">
        <w:rPr>
          <w:rFonts w:ascii="Times New Roman" w:eastAsia="Calibri" w:hAnsi="Times New Roman"/>
          <w:kern w:val="0"/>
          <w:sz w:val="28"/>
          <w:szCs w:val="28"/>
          <w:vertAlign w:val="superscript"/>
        </w:rPr>
        <w:t>1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17 Федерального закона от 22.02.2014 № 20-ФЗ «О выборах депутатов Государственной Думы Федерального Собрания Российской Федерации», и в целях организации на территории </w:t>
      </w:r>
      <w:r w:rsidR="005D3BDD">
        <w:rPr>
          <w:rFonts w:ascii="Times New Roman" w:eastAsia="Calibri" w:hAnsi="Times New Roman"/>
          <w:kern w:val="0"/>
          <w:sz w:val="28"/>
          <w:szCs w:val="28"/>
        </w:rPr>
        <w:t xml:space="preserve">Тацинского района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восьмого созыва</w:t>
      </w:r>
      <w:proofErr w:type="gramEnd"/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6C484E" w:rsidRDefault="004D4F59" w:rsidP="005D3BDD">
      <w:pPr>
        <w:widowControl/>
        <w:suppressAutoHyphens w:val="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5D3BDD">
        <w:rPr>
          <w:rFonts w:ascii="Times New Roman" w:eastAsia="Calibri" w:hAnsi="Times New Roman"/>
          <w:kern w:val="0"/>
          <w:sz w:val="28"/>
          <w:szCs w:val="28"/>
        </w:rPr>
        <w:t>Тацинского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0546A4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</w:t>
      </w:r>
      <w:proofErr w:type="gramStart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5D3BDD">
        <w:rPr>
          <w:rFonts w:ascii="Times New Roman" w:eastAsia="Times New Roman" w:hAnsi="Times New Roman"/>
          <w:kern w:val="0"/>
          <w:sz w:val="28"/>
          <w:szCs w:val="28"/>
        </w:rPr>
        <w:t xml:space="preserve">Тацинского района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5D3BD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2326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Место нахождения участковой избирательной комиссии: </w:t>
      </w:r>
      <w:r w:rsidR="005D3BD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347060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5D3BD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Тацинский 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район, </w:t>
      </w:r>
      <w:r w:rsidR="005D3BD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станица </w:t>
      </w:r>
      <w:proofErr w:type="spellStart"/>
      <w:r w:rsidR="005D3BD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Тацинская</w:t>
      </w:r>
      <w:proofErr w:type="spellEnd"/>
      <w:r w:rsidR="00AE3EB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AE3EBE" w:rsidRPr="00AE3EB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пер. Соревнования, д.9,</w:t>
      </w:r>
      <w:r w:rsidR="00F3091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контактный  телефон: (863</w:t>
      </w:r>
      <w:r w:rsidR="00AE3EB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97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AE3EB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3-01-21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9B5A45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AE3EBE" w:rsidRPr="00AE3EB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347060, Ростовская область, Тацинский район, станица </w:t>
      </w:r>
      <w:proofErr w:type="spellStart"/>
      <w:r w:rsidR="00AE3EBE" w:rsidRPr="00AE3EB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Тацинская</w:t>
      </w:r>
      <w:proofErr w:type="spellEnd"/>
      <w:r w:rsidR="00AE3EBE" w:rsidRPr="00AE3EB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пер. Соревнования, д.9,</w:t>
      </w:r>
      <w:r w:rsidR="00F3091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AE3EBE" w:rsidRPr="00AE3EB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конта</w:t>
      </w:r>
      <w:r w:rsidR="00AE3EB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ктный  телефон: (86397) 3-01-21, </w:t>
      </w:r>
      <w:r w:rsidR="00F3091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="00AE3EBE" w:rsidRPr="00AE3EB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здание Музея)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301FB0" w:rsidRPr="00301FB0" w:rsidRDefault="00F3091B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2. 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F3091B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3.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Тацинского роайона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F3091B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4. </w:t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>
        <w:rPr>
          <w:rFonts w:ascii="Times New Roman" w:hAnsi="Times New Roman"/>
          <w:iCs/>
          <w:color w:val="000000" w:themeColor="text1"/>
          <w:sz w:val="28"/>
        </w:rPr>
        <w:t xml:space="preserve">Тацинского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>
        <w:rPr>
          <w:rFonts w:ascii="Times New Roman" w:hAnsi="Times New Roman"/>
          <w:iCs/>
          <w:color w:val="000000" w:themeColor="text1"/>
          <w:sz w:val="28"/>
        </w:rPr>
        <w:t xml:space="preserve"> </w:t>
      </w:r>
      <w:proofErr w:type="spellStart"/>
      <w:r>
        <w:rPr>
          <w:rFonts w:ascii="Times New Roman" w:hAnsi="Times New Roman"/>
          <w:iCs/>
          <w:color w:val="000000" w:themeColor="text1"/>
          <w:sz w:val="28"/>
        </w:rPr>
        <w:t>Выпряжкину</w:t>
      </w:r>
      <w:proofErr w:type="spellEnd"/>
      <w:r>
        <w:rPr>
          <w:rFonts w:ascii="Times New Roman" w:hAnsi="Times New Roman"/>
          <w:iCs/>
          <w:color w:val="000000" w:themeColor="text1"/>
          <w:sz w:val="28"/>
        </w:rPr>
        <w:t xml:space="preserve"> С.А.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proofErr w:type="spellStart"/>
      <w:r w:rsidR="00F3091B">
        <w:rPr>
          <w:rFonts w:ascii="Times New Roman" w:hAnsi="Times New Roman"/>
          <w:bCs/>
          <w:iCs/>
          <w:color w:val="000000" w:themeColor="text1"/>
          <w:sz w:val="28"/>
          <w:szCs w:val="28"/>
        </w:rPr>
        <w:t>Выпряжкина</w:t>
      </w:r>
      <w:proofErr w:type="spellEnd"/>
      <w:r w:rsidR="00F3091B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С.А.</w:t>
      </w:r>
    </w:p>
    <w:p w:rsidR="00233C22" w:rsidRPr="00301FB0" w:rsidRDefault="00233C22" w:rsidP="00233C22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F3091B">
        <w:rPr>
          <w:rFonts w:ascii="Times New Roman" w:hAnsi="Times New Roman"/>
          <w:bCs/>
          <w:iCs/>
          <w:color w:val="000000" w:themeColor="text1"/>
          <w:sz w:val="28"/>
          <w:szCs w:val="28"/>
        </w:rPr>
        <w:t>Иванков А.В.</w:t>
      </w: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30F1"/>
    <w:rsid w:val="00046C69"/>
    <w:rsid w:val="00050137"/>
    <w:rsid w:val="000546A4"/>
    <w:rsid w:val="000A14AF"/>
    <w:rsid w:val="00164474"/>
    <w:rsid w:val="0016498F"/>
    <w:rsid w:val="001C532A"/>
    <w:rsid w:val="001C659D"/>
    <w:rsid w:val="001D6B11"/>
    <w:rsid w:val="00213B22"/>
    <w:rsid w:val="00223541"/>
    <w:rsid w:val="00233C22"/>
    <w:rsid w:val="002355C2"/>
    <w:rsid w:val="002772A7"/>
    <w:rsid w:val="002B0129"/>
    <w:rsid w:val="00301FB0"/>
    <w:rsid w:val="00327C50"/>
    <w:rsid w:val="003516B8"/>
    <w:rsid w:val="003A53C2"/>
    <w:rsid w:val="003E45D3"/>
    <w:rsid w:val="0043321F"/>
    <w:rsid w:val="004503A6"/>
    <w:rsid w:val="004619C5"/>
    <w:rsid w:val="004D4F59"/>
    <w:rsid w:val="00512D19"/>
    <w:rsid w:val="005666CD"/>
    <w:rsid w:val="00581DDB"/>
    <w:rsid w:val="00594060"/>
    <w:rsid w:val="005A6403"/>
    <w:rsid w:val="005D3BDD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51A22"/>
    <w:rsid w:val="0086132F"/>
    <w:rsid w:val="008A19DB"/>
    <w:rsid w:val="008F3E63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AE3EBE"/>
    <w:rsid w:val="00B04992"/>
    <w:rsid w:val="00B41399"/>
    <w:rsid w:val="00B55B00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E1532B"/>
    <w:rsid w:val="00E76CCC"/>
    <w:rsid w:val="00E778DD"/>
    <w:rsid w:val="00E863FA"/>
    <w:rsid w:val="00EA5920"/>
    <w:rsid w:val="00EF31AA"/>
    <w:rsid w:val="00EF31BE"/>
    <w:rsid w:val="00EF42AF"/>
    <w:rsid w:val="00F3091B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8B304-9E22-40F8-A3EE-6289E0492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</cp:revision>
  <cp:lastPrinted>2021-08-03T09:35:00Z</cp:lastPrinted>
  <dcterms:created xsi:type="dcterms:W3CDTF">2021-08-02T07:21:00Z</dcterms:created>
  <dcterms:modified xsi:type="dcterms:W3CDTF">2021-08-03T09:38:00Z</dcterms:modified>
</cp:coreProperties>
</file>