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114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E739BB">
        <w:rPr>
          <w:sz w:val="28"/>
        </w:rPr>
        <w:t>1</w:t>
      </w:r>
      <w:r w:rsidR="003A3571">
        <w:rPr>
          <w:sz w:val="28"/>
        </w:rPr>
        <w:t>2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>
        <w:rPr>
          <w:b/>
          <w:sz w:val="28"/>
          <w:szCs w:val="28"/>
        </w:rPr>
        <w:t xml:space="preserve">  № 232</w:t>
      </w:r>
      <w:r w:rsidR="00E739BB">
        <w:rPr>
          <w:b/>
          <w:sz w:val="28"/>
          <w:szCs w:val="28"/>
        </w:rPr>
        <w:t>6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E739BB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90-1</w:t>
      </w:r>
      <w:r w:rsidR="003673D5">
        <w:rPr>
          <w:sz w:val="28"/>
          <w:szCs w:val="28"/>
        </w:rPr>
        <w:t>1</w:t>
      </w:r>
      <w:bookmarkStart w:id="0" w:name="_GoBack"/>
      <w:bookmarkEnd w:id="0"/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FD7079">
        <w:rPr>
          <w:sz w:val="28"/>
          <w:szCs w:val="28"/>
        </w:rPr>
        <w:t>232</w:t>
      </w:r>
      <w:r w:rsidR="00E739BB">
        <w:rPr>
          <w:sz w:val="28"/>
          <w:szCs w:val="28"/>
        </w:rPr>
        <w:t>6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E739BB">
        <w:rPr>
          <w:sz w:val="28"/>
          <w:szCs w:val="28"/>
        </w:rPr>
        <w:t>а, участка референдума № 2326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E739BB">
        <w:rPr>
          <w:sz w:val="28"/>
          <w:szCs w:val="28"/>
        </w:rPr>
        <w:t>Байдикову</w:t>
      </w:r>
      <w:proofErr w:type="spellEnd"/>
      <w:r w:rsidR="00E739BB">
        <w:rPr>
          <w:sz w:val="28"/>
          <w:szCs w:val="28"/>
        </w:rPr>
        <w:t xml:space="preserve"> Татьяну Анатольевну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E739BB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E739BB">
        <w:rPr>
          <w:sz w:val="28"/>
          <w:szCs w:val="28"/>
        </w:rPr>
        <w:t>6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673D5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739BB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2018-05-28T07:55:00Z</cp:lastPrinted>
  <dcterms:created xsi:type="dcterms:W3CDTF">2016-01-12T12:44:00Z</dcterms:created>
  <dcterms:modified xsi:type="dcterms:W3CDTF">2018-05-28T07:55:00Z</dcterms:modified>
</cp:coreProperties>
</file>