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DBB" w:rsidRDefault="00CC2297">
      <w:pPr>
        <w:framePr w:w="1225" w:hSpace="141" w:wrap="around" w:vAnchor="text" w:hAnchor="page" w:x="5472" w:y="1"/>
        <w:ind w:left="142" w:hanging="142"/>
        <w:rPr>
          <w:sz w:val="17"/>
          <w:szCs w:val="20"/>
        </w:rPr>
      </w:pPr>
      <w:r>
        <w:rPr>
          <w:noProof/>
          <w:sz w:val="20"/>
          <w:szCs w:val="20"/>
        </w:rPr>
        <w:drawing>
          <wp:inline distT="0" distB="0" distL="0" distR="0">
            <wp:extent cx="781050" cy="819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lum bright="-10000" contrast="34000"/>
                      <a:extLst>
                        <a:ext uri="{28A0092B-C50C-407E-A947-70E740481C1C}">
                          <a14:useLocalDpi xmlns:a14="http://schemas.microsoft.com/office/drawing/2010/main" val="0"/>
                        </a:ext>
                      </a:extLst>
                    </a:blip>
                    <a:srcRect/>
                    <a:stretch>
                      <a:fillRect/>
                    </a:stretch>
                  </pic:blipFill>
                  <pic:spPr bwMode="auto">
                    <a:xfrm>
                      <a:off x="0" y="0"/>
                      <a:ext cx="781050" cy="819150"/>
                    </a:xfrm>
                    <a:prstGeom prst="rect">
                      <a:avLst/>
                    </a:prstGeom>
                    <a:noFill/>
                    <a:ln>
                      <a:noFill/>
                    </a:ln>
                  </pic:spPr>
                </pic:pic>
              </a:graphicData>
            </a:graphic>
          </wp:inline>
        </w:drawing>
      </w:r>
    </w:p>
    <w:p w:rsidR="00A55DBB" w:rsidRDefault="00A55DBB">
      <w:pPr>
        <w:jc w:val="left"/>
        <w:rPr>
          <w:sz w:val="20"/>
          <w:szCs w:val="20"/>
        </w:rPr>
      </w:pPr>
    </w:p>
    <w:p w:rsidR="00A55DBB" w:rsidRDefault="00A55DBB">
      <w:pPr>
        <w:rPr>
          <w:b/>
          <w:sz w:val="40"/>
          <w:szCs w:val="20"/>
        </w:rPr>
      </w:pPr>
    </w:p>
    <w:p w:rsidR="00A55DBB" w:rsidRDefault="00A55DBB">
      <w:pPr>
        <w:rPr>
          <w:b/>
          <w:sz w:val="16"/>
          <w:szCs w:val="20"/>
        </w:rPr>
      </w:pPr>
    </w:p>
    <w:p w:rsidR="00A55DBB" w:rsidRDefault="00A55DBB">
      <w:pPr>
        <w:rPr>
          <w:b/>
          <w:sz w:val="40"/>
          <w:szCs w:val="20"/>
        </w:rPr>
      </w:pPr>
    </w:p>
    <w:p w:rsidR="00A55DBB" w:rsidRDefault="00CC2297">
      <w:pPr>
        <w:rPr>
          <w:b/>
          <w:szCs w:val="20"/>
        </w:rPr>
      </w:pPr>
      <w:r>
        <w:rPr>
          <w:b/>
          <w:szCs w:val="20"/>
        </w:rPr>
        <w:t xml:space="preserve">ТЕРРИТОРИАЛЬНАЯ ИЗБИРАТЕЛЬНАЯ КОМИССИЯ </w:t>
      </w:r>
    </w:p>
    <w:p w:rsidR="00A55DBB" w:rsidRDefault="00CC2297">
      <w:pPr>
        <w:rPr>
          <w:b/>
          <w:szCs w:val="20"/>
        </w:rPr>
      </w:pPr>
      <w:r>
        <w:rPr>
          <w:b/>
          <w:szCs w:val="20"/>
        </w:rPr>
        <w:t>ТАЦИНСКОГО РАЙОНА РОСТОВСКОЙ ОБЛАСТИ</w:t>
      </w:r>
    </w:p>
    <w:p w:rsidR="00A55DBB" w:rsidRDefault="00130378">
      <w:pPr>
        <w:jc w:val="left"/>
        <w:rPr>
          <w:i/>
          <w:sz w:val="20"/>
          <w:szCs w:val="20"/>
        </w:rPr>
      </w:pPr>
      <w:r>
        <w:rPr>
          <w:i/>
          <w:noProof/>
          <w:sz w:val="20"/>
          <w:szCs w:val="20"/>
        </w:rPr>
        <w:pict>
          <v:line id="Прямая соединительная линия 2" o:spid="_x0000_s1026" style="position:absolute;z-index:251658240;visibility:visible" from="1.35pt,6.6pt" to="505.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lgoTQIAAFgEAAAOAAAAZHJzL2Uyb0RvYy54bWysVM2O0zAQviPxDpbv3SQlW7rRpivUtFwW&#10;WGmXB3Btp4lwbMt2m1YICTgj7SPwChxAWmmBZ0jfiLH7oy5cEKIHd+yZ+fzNzOecX6wagZbc2FrJ&#10;HCcnMUZcUsVqOc/x65tpb4iRdUQyIpTkOV5ziy9Gjx+dtzrjfVUpwbhBACJt1uocV87pLIosrXhD&#10;7InSXIKzVKYhDrZmHjFDWkBvRNSP40HUKsO0UZRbC6fF1olHAb8sOXWvytJyh0SOgZsLqwnrzK/R&#10;6Jxkc0N0VdMdDfIPLBpSS7j0AFUQR9DC1H9ANTU1yqrSnVDVRKosa8pDDVBNEv9WzXVFNA+1QHOs&#10;PrTJ/j9Y+nJ5ZVDNctzHSJIGRtR93rzf3Hbfuy+bW7T50P3svnVfu7vuR3e3+Qj2/eYT2N7Z3e+O&#10;b1Hfd7LVNgPAsbwyvhd0Ja/1paJvLJJqXBE556Gim7WGaxKfET1I8Rurgc+sfaEYxJCFU6Gtq9I0&#10;HhIahlZheuvD9PjKIQqHgzSOhzEMme59Ecn2idpY95yrBnkjx6KWvrEkI8tL6zwRku1D/LFU01qI&#10;IA4hUZvjs9P+aUiwStTMO32YNfPZWBi0JF5e4ReqAs9xmFELyQJYxQmb7GxHarG14XIhPR6UAnR2&#10;1lY/b8/is8lwMkx7aX8w6aVxUfSeTcdpbzBNnp4WT4rxuEjeeWpJmlU1Y1x6dnstJ+nfaWX3qrYq&#10;PKj50IboIXroF5Dd/wfSYZZ+fFshzBRbX5n9jEG+IXj31Pz7ON6DffxBGP0CAAD//wMAUEsDBBQA&#10;BgAIAAAAIQC+3bQU2gAAAAgBAAAPAAAAZHJzL2Rvd25yZXYueG1sTI/BTsMwEETvSPyDtUhcKmo3&#10;lQCFOBUCcuNCC+K6jZckIl6nsdsGvp6tOMBx34xmZ4rV5Ht1oDF2gS0s5gYUcR1cx42F1011dQsq&#10;JmSHfWCy8EURVuX5WYG5C0d+ocM6NUpCOOZooU1pyLWOdUse4zwMxKJ9hNFjknNstBvxKOG+15kx&#10;19pjx/KhxYEeWqo/13tvIVZvtKu+Z/XMvC+bQNnu8fkJrb28mO7vQCWa0p8ZTvWlOpTSaRv27KLq&#10;LWQ3YhS8zECdZLMwQra/RJeF/j+g/AEAAP//AwBQSwECLQAUAAYACAAAACEAtoM4kv4AAADhAQAA&#10;EwAAAAAAAAAAAAAAAAAAAAAAW0NvbnRlbnRfVHlwZXNdLnhtbFBLAQItABQABgAIAAAAIQA4/SH/&#10;1gAAAJQBAAALAAAAAAAAAAAAAAAAAC8BAABfcmVscy8ucmVsc1BLAQItABQABgAIAAAAIQDy5lgo&#10;TQIAAFgEAAAOAAAAAAAAAAAAAAAAAC4CAABkcnMvZTJvRG9jLnhtbFBLAQItABQABgAIAAAAIQC+&#10;3bQU2gAAAAgBAAAPAAAAAAAAAAAAAAAAAKcEAABkcnMvZG93bnJldi54bWxQSwUGAAAAAAQABADz&#10;AAAArgUAAAAA&#10;"/>
        </w:pict>
      </w:r>
      <w:r w:rsidR="00CC2297">
        <w:rPr>
          <w:i/>
          <w:sz w:val="20"/>
          <w:szCs w:val="20"/>
        </w:rPr>
        <w:tab/>
      </w:r>
      <w:r w:rsidR="00CC2297">
        <w:rPr>
          <w:i/>
          <w:sz w:val="20"/>
          <w:szCs w:val="20"/>
        </w:rPr>
        <w:tab/>
      </w:r>
      <w:r w:rsidR="00CC2297">
        <w:rPr>
          <w:i/>
          <w:sz w:val="20"/>
          <w:szCs w:val="20"/>
        </w:rPr>
        <w:tab/>
      </w:r>
      <w:r w:rsidR="00CC2297">
        <w:rPr>
          <w:i/>
          <w:sz w:val="20"/>
          <w:szCs w:val="20"/>
        </w:rPr>
        <w:tab/>
      </w:r>
      <w:r w:rsidR="00CC2297">
        <w:rPr>
          <w:i/>
          <w:sz w:val="20"/>
          <w:szCs w:val="20"/>
        </w:rPr>
        <w:tab/>
      </w:r>
    </w:p>
    <w:p w:rsidR="00A55DBB" w:rsidRDefault="00A55DBB">
      <w:pPr>
        <w:keepNext/>
        <w:outlineLvl w:val="0"/>
        <w:rPr>
          <w:b/>
          <w:iCs/>
          <w:sz w:val="24"/>
          <w:szCs w:val="20"/>
        </w:rPr>
      </w:pPr>
    </w:p>
    <w:p w:rsidR="00A55DBB" w:rsidRDefault="00A55DBB">
      <w:pPr>
        <w:keepNext/>
        <w:outlineLvl w:val="0"/>
        <w:rPr>
          <w:bCs/>
          <w:iCs/>
          <w:szCs w:val="20"/>
        </w:rPr>
      </w:pPr>
    </w:p>
    <w:p w:rsidR="00A55DBB" w:rsidRDefault="00CC2297">
      <w:pPr>
        <w:keepNext/>
        <w:outlineLvl w:val="0"/>
        <w:rPr>
          <w:bCs/>
          <w:iCs/>
          <w:szCs w:val="20"/>
        </w:rPr>
      </w:pPr>
      <w:r>
        <w:rPr>
          <w:bCs/>
          <w:iCs/>
          <w:szCs w:val="20"/>
        </w:rPr>
        <w:t>ПОСТАНОВЛЕНИЕ</w:t>
      </w:r>
    </w:p>
    <w:p w:rsidR="00A55DBB" w:rsidRDefault="00A55DBB">
      <w:pPr>
        <w:jc w:val="both"/>
        <w:rPr>
          <w:szCs w:val="20"/>
          <w:u w:val="single"/>
        </w:rPr>
      </w:pPr>
    </w:p>
    <w:p w:rsidR="00A55DBB" w:rsidRDefault="00B73AA3">
      <w:pPr>
        <w:jc w:val="left"/>
        <w:rPr>
          <w:bCs/>
          <w:iCs/>
          <w:szCs w:val="20"/>
        </w:rPr>
      </w:pPr>
      <w:r>
        <w:rPr>
          <w:bCs/>
          <w:iCs/>
          <w:szCs w:val="20"/>
        </w:rPr>
        <w:t>27</w:t>
      </w:r>
      <w:r w:rsidR="004306D7">
        <w:rPr>
          <w:bCs/>
          <w:iCs/>
          <w:szCs w:val="20"/>
        </w:rPr>
        <w:t xml:space="preserve"> декабря</w:t>
      </w:r>
      <w:r w:rsidR="00C4691B">
        <w:rPr>
          <w:bCs/>
          <w:iCs/>
          <w:szCs w:val="20"/>
        </w:rPr>
        <w:t xml:space="preserve"> 202</w:t>
      </w:r>
      <w:r w:rsidR="00383B66">
        <w:rPr>
          <w:bCs/>
          <w:iCs/>
          <w:szCs w:val="20"/>
        </w:rPr>
        <w:t>3</w:t>
      </w:r>
      <w:r w:rsidR="006F17CF">
        <w:rPr>
          <w:bCs/>
          <w:iCs/>
          <w:szCs w:val="20"/>
        </w:rPr>
        <w:t xml:space="preserve"> </w:t>
      </w:r>
      <w:r w:rsidR="00E809E7">
        <w:rPr>
          <w:bCs/>
          <w:iCs/>
          <w:szCs w:val="20"/>
        </w:rPr>
        <w:t xml:space="preserve"> года</w:t>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t xml:space="preserve">     № </w:t>
      </w:r>
      <w:r w:rsidR="004306D7">
        <w:rPr>
          <w:bCs/>
          <w:iCs/>
          <w:szCs w:val="20"/>
        </w:rPr>
        <w:t>76-1</w:t>
      </w:r>
    </w:p>
    <w:p w:rsidR="00A55DBB" w:rsidRDefault="00CC2297">
      <w:pPr>
        <w:rPr>
          <w:bCs/>
          <w:iCs/>
          <w:szCs w:val="20"/>
        </w:rPr>
      </w:pPr>
      <w:r>
        <w:rPr>
          <w:bCs/>
          <w:iCs/>
          <w:szCs w:val="20"/>
        </w:rPr>
        <w:t>ст. Тацинская</w:t>
      </w:r>
    </w:p>
    <w:p w:rsidR="00A55DBB" w:rsidRDefault="00A55DBB">
      <w:pPr>
        <w:ind w:right="-185"/>
      </w:pPr>
    </w:p>
    <w:p w:rsidR="00A55DBB" w:rsidRDefault="00CC2297">
      <w:pPr>
        <w:tabs>
          <w:tab w:val="left" w:pos="7559"/>
        </w:tabs>
        <w:ind w:left="1918" w:right="1894"/>
        <w:jc w:val="both"/>
        <w:rPr>
          <w:b/>
          <w:bCs/>
          <w:szCs w:val="24"/>
        </w:rPr>
      </w:pPr>
      <w:r>
        <w:rPr>
          <w:b/>
          <w:bCs/>
          <w:szCs w:val="24"/>
        </w:rPr>
        <w:t>О сборе предложений для дополнительного зачисления в резерв составов участковых комиссий Тацинского района Ростовской области</w:t>
      </w:r>
    </w:p>
    <w:p w:rsidR="00A55DBB" w:rsidRDefault="00A55DBB">
      <w:pPr>
        <w:tabs>
          <w:tab w:val="left" w:pos="7559"/>
        </w:tabs>
        <w:spacing w:line="360" w:lineRule="auto"/>
        <w:ind w:left="1918" w:right="1894"/>
        <w:jc w:val="both"/>
        <w:rPr>
          <w:b/>
          <w:bCs/>
          <w:spacing w:val="20"/>
          <w:szCs w:val="24"/>
        </w:rPr>
      </w:pPr>
    </w:p>
    <w:p w:rsidR="00A55DBB" w:rsidRDefault="0052006B" w:rsidP="004306D7">
      <w:pPr>
        <w:spacing w:line="360" w:lineRule="auto"/>
        <w:ind w:firstLine="709"/>
        <w:jc w:val="both"/>
        <w:rPr>
          <w:szCs w:val="20"/>
        </w:rPr>
      </w:pPr>
      <w:proofErr w:type="gramStart"/>
      <w:r>
        <w:rPr>
          <w:szCs w:val="20"/>
        </w:rPr>
        <w:t>В соответствии с пунктом 5</w:t>
      </w:r>
      <w:r>
        <w:rPr>
          <w:szCs w:val="20"/>
          <w:vertAlign w:val="superscript"/>
        </w:rPr>
        <w:t>1</w:t>
      </w:r>
      <w:r w:rsidR="00AC73B8">
        <w:rPr>
          <w:szCs w:val="20"/>
        </w:rPr>
        <w:t xml:space="preserve"> статьи 27</w:t>
      </w:r>
      <w:r w:rsidR="00CC2297">
        <w:rPr>
          <w:szCs w:val="20"/>
        </w:rPr>
        <w:t xml:space="preserve"> Федерального закона</w:t>
      </w:r>
      <w:r w:rsidR="00CC2297">
        <w:rPr>
          <w:szCs w:val="20"/>
        </w:rPr>
        <w:br/>
        <w:t>от 12.06.2002 № 67-ФЗ «Об основных гарантиях избирательных прав и права на участие в референдуме граждан Ро</w:t>
      </w:r>
      <w:r w:rsidR="00AC73B8">
        <w:rPr>
          <w:szCs w:val="20"/>
        </w:rPr>
        <w:t>ссийской Федерации», пунктами 12</w:t>
      </w:r>
      <w:r w:rsidR="00CC2297">
        <w:rPr>
          <w:szCs w:val="20"/>
        </w:rPr>
        <w:t>,</w:t>
      </w:r>
      <w:r w:rsidR="00AC73B8">
        <w:rPr>
          <w:szCs w:val="20"/>
        </w:rPr>
        <w:t xml:space="preserve"> 14,15,</w:t>
      </w:r>
      <w:r w:rsidR="008B6225">
        <w:rPr>
          <w:szCs w:val="20"/>
        </w:rPr>
        <w:t xml:space="preserve"> 16, </w:t>
      </w:r>
      <w:r w:rsidR="00CC2297">
        <w:rPr>
          <w:szCs w:val="20"/>
        </w:rPr>
        <w:t xml:space="preserve">18 </w:t>
      </w:r>
      <w:r w:rsidR="00AC73B8">
        <w:rPr>
          <w:szCs w:val="20"/>
        </w:rPr>
        <w:t xml:space="preserve"> </w:t>
      </w:r>
      <w:r w:rsidR="00CC2297">
        <w:rPr>
          <w:szCs w:val="20"/>
        </w:rPr>
        <w:t>Порядка формирования резерва составов уч</w:t>
      </w:r>
      <w:bookmarkStart w:id="0" w:name="_GoBack"/>
      <w:bookmarkEnd w:id="0"/>
      <w:r w:rsidR="00CC2297">
        <w:rPr>
          <w:szCs w:val="20"/>
        </w:rPr>
        <w:t xml:space="preserve">астковых комиссий </w:t>
      </w:r>
      <w:r w:rsidR="00CC2297">
        <w:rPr>
          <w:szCs w:val="20"/>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w:t>
      </w:r>
      <w:proofErr w:type="gramEnd"/>
      <w:r w:rsidR="00CC2297">
        <w:rPr>
          <w:szCs w:val="20"/>
        </w:rPr>
        <w:t xml:space="preserve">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CD661E" w:rsidRPr="004306D7" w:rsidRDefault="00CD661E" w:rsidP="004306D7">
      <w:pPr>
        <w:spacing w:line="360" w:lineRule="auto"/>
        <w:ind w:firstLine="709"/>
        <w:jc w:val="both"/>
        <w:rPr>
          <w:szCs w:val="20"/>
        </w:rPr>
      </w:pPr>
    </w:p>
    <w:p w:rsidR="00A55DBB" w:rsidRDefault="00CC2297">
      <w:pPr>
        <w:ind w:firstLine="709"/>
        <w:rPr>
          <w:szCs w:val="20"/>
        </w:rPr>
      </w:pPr>
      <w:r>
        <w:rPr>
          <w:szCs w:val="20"/>
        </w:rPr>
        <w:t>Территориальная избирательная комиссия Тацинского района Ростовской области</w:t>
      </w:r>
    </w:p>
    <w:p w:rsidR="00A55DBB" w:rsidRDefault="00A55DBB">
      <w:pPr>
        <w:ind w:firstLine="709"/>
        <w:rPr>
          <w:szCs w:val="20"/>
        </w:rPr>
      </w:pPr>
    </w:p>
    <w:p w:rsidR="00A55DBB" w:rsidRDefault="00CC2297">
      <w:pPr>
        <w:ind w:firstLine="709"/>
        <w:rPr>
          <w:szCs w:val="20"/>
        </w:rPr>
      </w:pPr>
      <w:r>
        <w:rPr>
          <w:szCs w:val="20"/>
        </w:rPr>
        <w:t>ПОСТАНОВЛЯЕТ:</w:t>
      </w:r>
    </w:p>
    <w:p w:rsidR="00A55DBB" w:rsidRDefault="00CC2297">
      <w:pPr>
        <w:tabs>
          <w:tab w:val="left" w:pos="1080"/>
        </w:tabs>
        <w:spacing w:line="360" w:lineRule="auto"/>
        <w:jc w:val="both"/>
        <w:rPr>
          <w:spacing w:val="20"/>
          <w:szCs w:val="20"/>
        </w:rPr>
      </w:pPr>
      <w:r>
        <w:rPr>
          <w:spacing w:val="20"/>
          <w:sz w:val="22"/>
          <w:szCs w:val="20"/>
        </w:rPr>
        <w:tab/>
      </w:r>
    </w:p>
    <w:p w:rsidR="00A55DBB" w:rsidRDefault="00CC2297">
      <w:pPr>
        <w:spacing w:line="348" w:lineRule="auto"/>
        <w:ind w:firstLine="709"/>
        <w:jc w:val="both"/>
        <w:rPr>
          <w:szCs w:val="20"/>
        </w:rPr>
      </w:pPr>
      <w:r>
        <w:rPr>
          <w:szCs w:val="20"/>
        </w:rPr>
        <w:t xml:space="preserve">1. Объявить сбор предложений для дополнительного зачисления </w:t>
      </w:r>
      <w:r>
        <w:rPr>
          <w:szCs w:val="20"/>
        </w:rPr>
        <w:br/>
        <w:t xml:space="preserve">в резерв составов участковых комиссий </w:t>
      </w:r>
      <w:r>
        <w:rPr>
          <w:bCs/>
          <w:szCs w:val="24"/>
        </w:rPr>
        <w:t xml:space="preserve">Тацинского  района Ростовской области </w:t>
      </w:r>
      <w:r w:rsidR="00C4691B">
        <w:rPr>
          <w:szCs w:val="20"/>
        </w:rPr>
        <w:t>в период с</w:t>
      </w:r>
      <w:r w:rsidR="004306D7">
        <w:rPr>
          <w:szCs w:val="20"/>
        </w:rPr>
        <w:t xml:space="preserve"> 06</w:t>
      </w:r>
      <w:r w:rsidR="00383B66">
        <w:rPr>
          <w:szCs w:val="20"/>
        </w:rPr>
        <w:t xml:space="preserve"> </w:t>
      </w:r>
      <w:r w:rsidR="004306D7">
        <w:rPr>
          <w:szCs w:val="20"/>
        </w:rPr>
        <w:t xml:space="preserve">января по 26 января 2024 </w:t>
      </w:r>
      <w:r>
        <w:rPr>
          <w:szCs w:val="20"/>
        </w:rPr>
        <w:t>года.</w:t>
      </w:r>
    </w:p>
    <w:p w:rsidR="00A55DBB" w:rsidRDefault="00CC2297">
      <w:pPr>
        <w:spacing w:line="348" w:lineRule="auto"/>
        <w:ind w:firstLine="709"/>
        <w:jc w:val="both"/>
        <w:rPr>
          <w:szCs w:val="20"/>
        </w:rPr>
      </w:pPr>
      <w:r>
        <w:rPr>
          <w:szCs w:val="20"/>
        </w:rPr>
        <w:lastRenderedPageBreak/>
        <w:t>2. </w:t>
      </w:r>
      <w:proofErr w:type="gramStart"/>
      <w:r>
        <w:rPr>
          <w:szCs w:val="20"/>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w:t>
      </w:r>
      <w:proofErr w:type="spellStart"/>
      <w:r>
        <w:rPr>
          <w:szCs w:val="20"/>
        </w:rPr>
        <w:t>Агурееву</w:t>
      </w:r>
      <w:proofErr w:type="spellEnd"/>
      <w:r>
        <w:rPr>
          <w:szCs w:val="20"/>
        </w:rPr>
        <w:t xml:space="preserve"> </w:t>
      </w:r>
      <w:r w:rsidR="006F17CF">
        <w:rPr>
          <w:szCs w:val="20"/>
        </w:rPr>
        <w:t xml:space="preserve">П.А. </w:t>
      </w:r>
      <w:r>
        <w:rPr>
          <w:szCs w:val="20"/>
        </w:rPr>
        <w:t>обеспечить ввод данных по кандидатурам, предложенным для дополнительного зачисления в резерв составов участковых комиссий Тацинского района Ростовской области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w:t>
      </w:r>
      <w:proofErr w:type="gramEnd"/>
      <w:r>
        <w:rPr>
          <w:szCs w:val="20"/>
        </w:rPr>
        <w:t>,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A55DBB" w:rsidRDefault="00CC2297">
      <w:pPr>
        <w:spacing w:line="324" w:lineRule="auto"/>
        <w:ind w:firstLine="709"/>
        <w:jc w:val="both"/>
        <w:rPr>
          <w:szCs w:val="20"/>
        </w:rPr>
      </w:pPr>
      <w:r>
        <w:rPr>
          <w:szCs w:val="20"/>
        </w:rPr>
        <w:t>3. Опубликовать прилагаемое сообщение Территориальной избирательной комиссии Тацинского района Ростовской области о дополнительном зачислении в резерв составов участковых комиссий Тацинского района Ростовской области в газете «Районные вести», разместить на сайте Территориальной избирательной комиссии Тацинского района Ростовской области в информационно-телекоммуникационной сети «Интернет»</w:t>
      </w:r>
      <w:r>
        <w:rPr>
          <w:szCs w:val="24"/>
        </w:rPr>
        <w:t>.</w:t>
      </w:r>
    </w:p>
    <w:p w:rsidR="00A55DBB" w:rsidRDefault="00CC2297">
      <w:pPr>
        <w:spacing w:line="324" w:lineRule="auto"/>
        <w:ind w:firstLine="709"/>
        <w:jc w:val="both"/>
        <w:rPr>
          <w:szCs w:val="20"/>
        </w:rPr>
      </w:pPr>
      <w:r>
        <w:rPr>
          <w:szCs w:val="20"/>
        </w:rPr>
        <w:t xml:space="preserve">4. Направить настоящее постановление в Избирательную комиссию Ростовской области для размещения </w:t>
      </w:r>
      <w:r>
        <w:rPr>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Pr>
          <w:szCs w:val="20"/>
        </w:rPr>
        <w:t>.</w:t>
      </w:r>
    </w:p>
    <w:p w:rsidR="00A55DBB" w:rsidRDefault="00CC2297">
      <w:pPr>
        <w:spacing w:line="360" w:lineRule="auto"/>
        <w:ind w:firstLine="709"/>
        <w:jc w:val="both"/>
      </w:pPr>
      <w:r>
        <w:t>5. </w:t>
      </w:r>
      <w:proofErr w:type="gramStart"/>
      <w:r>
        <w:t>Контроль за</w:t>
      </w:r>
      <w:proofErr w:type="gramEnd"/>
      <w:r>
        <w:t xml:space="preserve"> выполнением настоящего постановления возложить </w:t>
      </w:r>
      <w:r>
        <w:br/>
        <w:t xml:space="preserve">на секретаря Территориальной избирательной комиссии Тацинского района Ростовской области </w:t>
      </w:r>
      <w:r w:rsidR="004306D7">
        <w:t>Е.Н. Игнатову</w:t>
      </w:r>
      <w:r w:rsidR="004700B8">
        <w:t>.</w:t>
      </w:r>
      <w:r w:rsidR="006F17CF" w:rsidRPr="006F17CF">
        <w:t xml:space="preserve"> </w:t>
      </w:r>
    </w:p>
    <w:p w:rsidR="00A55DBB" w:rsidRDefault="00A55DBB">
      <w:pPr>
        <w:jc w:val="both"/>
      </w:pPr>
    </w:p>
    <w:p w:rsidR="00A55DBB" w:rsidRDefault="00CC2297">
      <w:pPr>
        <w:jc w:val="both"/>
      </w:pPr>
      <w:r>
        <w:t>Председатель комиссии</w:t>
      </w:r>
      <w:r>
        <w:tab/>
      </w:r>
      <w:r>
        <w:tab/>
      </w:r>
      <w:r>
        <w:tab/>
      </w:r>
      <w:r>
        <w:tab/>
      </w:r>
      <w:r>
        <w:tab/>
      </w:r>
      <w:r>
        <w:tab/>
      </w:r>
      <w:r w:rsidR="00F6035E">
        <w:t>С.А. Выпряжкина</w:t>
      </w:r>
    </w:p>
    <w:p w:rsidR="00A55DBB" w:rsidRDefault="00A55DBB">
      <w:pPr>
        <w:jc w:val="both"/>
      </w:pPr>
    </w:p>
    <w:p w:rsidR="00A55DBB" w:rsidRDefault="00CC2297">
      <w:pPr>
        <w:jc w:val="both"/>
      </w:pPr>
      <w:r>
        <w:t>Секретарь комиссии</w:t>
      </w:r>
      <w:r>
        <w:tab/>
      </w:r>
      <w:r>
        <w:tab/>
      </w:r>
      <w:r>
        <w:tab/>
      </w:r>
      <w:r>
        <w:tab/>
      </w:r>
      <w:r>
        <w:tab/>
      </w:r>
      <w:r>
        <w:tab/>
      </w:r>
      <w:r>
        <w:tab/>
      </w:r>
      <w:r w:rsidR="004306D7">
        <w:t>Е.Н. Игнатова</w:t>
      </w:r>
    </w:p>
    <w:p w:rsidR="00C353DB" w:rsidRDefault="00C353DB" w:rsidP="00C353DB">
      <w:pPr>
        <w:jc w:val="right"/>
        <w:rPr>
          <w:sz w:val="24"/>
          <w:szCs w:val="24"/>
        </w:rPr>
      </w:pPr>
      <w:r>
        <w:rPr>
          <w:sz w:val="24"/>
          <w:szCs w:val="24"/>
        </w:rPr>
        <w:lastRenderedPageBreak/>
        <w:t xml:space="preserve">Приложение </w:t>
      </w:r>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 xml:space="preserve">к постановлению </w:t>
      </w:r>
      <w:proofErr w:type="gramStart"/>
      <w:r>
        <w:rPr>
          <w:sz w:val="24"/>
          <w:szCs w:val="24"/>
        </w:rPr>
        <w:t>Территориальной</w:t>
      </w:r>
      <w:proofErr w:type="gramEnd"/>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 xml:space="preserve"> избирательной комиссии Тацинского района </w:t>
      </w:r>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 xml:space="preserve">Ростовской области </w:t>
      </w:r>
    </w:p>
    <w:p w:rsidR="00C353DB" w:rsidRDefault="00383B66" w:rsidP="00C353DB">
      <w:pPr>
        <w:overflowPunct w:val="0"/>
        <w:autoSpaceDE w:val="0"/>
        <w:autoSpaceDN w:val="0"/>
        <w:adjustRightInd w:val="0"/>
        <w:ind w:firstLine="540"/>
        <w:jc w:val="right"/>
        <w:textAlignment w:val="baseline"/>
        <w:rPr>
          <w:b/>
          <w:szCs w:val="27"/>
        </w:rPr>
      </w:pPr>
      <w:r>
        <w:rPr>
          <w:sz w:val="24"/>
          <w:szCs w:val="24"/>
        </w:rPr>
        <w:t xml:space="preserve">от  </w:t>
      </w:r>
      <w:r w:rsidR="00B73AA3">
        <w:rPr>
          <w:sz w:val="24"/>
          <w:szCs w:val="24"/>
        </w:rPr>
        <w:t>27</w:t>
      </w:r>
      <w:r w:rsidR="00414AC0">
        <w:rPr>
          <w:sz w:val="24"/>
          <w:szCs w:val="24"/>
        </w:rPr>
        <w:t>.</w:t>
      </w:r>
      <w:r w:rsidR="004306D7">
        <w:rPr>
          <w:sz w:val="24"/>
          <w:szCs w:val="24"/>
        </w:rPr>
        <w:t>12</w:t>
      </w:r>
      <w:r w:rsidR="006F17CF">
        <w:rPr>
          <w:sz w:val="24"/>
          <w:szCs w:val="24"/>
        </w:rPr>
        <w:t>.202</w:t>
      </w:r>
      <w:r>
        <w:rPr>
          <w:sz w:val="24"/>
          <w:szCs w:val="24"/>
        </w:rPr>
        <w:t xml:space="preserve">3 </w:t>
      </w:r>
      <w:r w:rsidR="00C353DB">
        <w:rPr>
          <w:sz w:val="24"/>
          <w:szCs w:val="24"/>
        </w:rPr>
        <w:t>г. №</w:t>
      </w:r>
      <w:r w:rsidR="006F17CF">
        <w:rPr>
          <w:sz w:val="24"/>
          <w:szCs w:val="24"/>
        </w:rPr>
        <w:t xml:space="preserve"> </w:t>
      </w:r>
      <w:r w:rsidR="004306D7">
        <w:rPr>
          <w:sz w:val="24"/>
          <w:szCs w:val="24"/>
        </w:rPr>
        <w:t>76-1</w:t>
      </w:r>
    </w:p>
    <w:p w:rsidR="00C353DB" w:rsidRDefault="00C353DB" w:rsidP="00C353DB">
      <w:pPr>
        <w:overflowPunct w:val="0"/>
        <w:autoSpaceDE w:val="0"/>
        <w:autoSpaceDN w:val="0"/>
        <w:adjustRightInd w:val="0"/>
        <w:ind w:firstLine="540"/>
        <w:textAlignment w:val="baseline"/>
        <w:rPr>
          <w:b/>
          <w:szCs w:val="27"/>
        </w:rPr>
      </w:pPr>
    </w:p>
    <w:p w:rsidR="00C353DB" w:rsidRDefault="00C353DB" w:rsidP="00C353DB">
      <w:pPr>
        <w:overflowPunct w:val="0"/>
        <w:autoSpaceDE w:val="0"/>
        <w:autoSpaceDN w:val="0"/>
        <w:adjustRightInd w:val="0"/>
        <w:ind w:firstLine="540"/>
        <w:textAlignment w:val="baseline"/>
        <w:rPr>
          <w:b/>
          <w:szCs w:val="27"/>
        </w:rPr>
      </w:pPr>
      <w:r>
        <w:rPr>
          <w:b/>
          <w:szCs w:val="27"/>
        </w:rPr>
        <w:t>СООБЩЕНИЕ</w:t>
      </w:r>
    </w:p>
    <w:p w:rsidR="00C353DB" w:rsidRDefault="00C353DB" w:rsidP="00C353DB">
      <w:pPr>
        <w:overflowPunct w:val="0"/>
        <w:autoSpaceDE w:val="0"/>
        <w:autoSpaceDN w:val="0"/>
        <w:adjustRightInd w:val="0"/>
        <w:ind w:firstLine="540"/>
        <w:textAlignment w:val="baseline"/>
        <w:rPr>
          <w:b/>
          <w:szCs w:val="27"/>
        </w:rPr>
      </w:pPr>
      <w:r>
        <w:rPr>
          <w:b/>
          <w:szCs w:val="27"/>
        </w:rPr>
        <w:t xml:space="preserve">Территориальной избирательной комиссии </w:t>
      </w:r>
    </w:p>
    <w:p w:rsidR="00C353DB" w:rsidRDefault="00C353DB" w:rsidP="00C353DB">
      <w:pPr>
        <w:overflowPunct w:val="0"/>
        <w:autoSpaceDE w:val="0"/>
        <w:autoSpaceDN w:val="0"/>
        <w:adjustRightInd w:val="0"/>
        <w:ind w:firstLine="540"/>
        <w:textAlignment w:val="baseline"/>
        <w:rPr>
          <w:b/>
          <w:szCs w:val="27"/>
        </w:rPr>
      </w:pPr>
      <w:r>
        <w:rPr>
          <w:b/>
          <w:szCs w:val="27"/>
        </w:rPr>
        <w:t>Тацинского района Ростовской области</w:t>
      </w:r>
    </w:p>
    <w:p w:rsidR="00C353DB" w:rsidRDefault="00C353DB" w:rsidP="00C353DB">
      <w:pPr>
        <w:overflowPunct w:val="0"/>
        <w:autoSpaceDE w:val="0"/>
        <w:autoSpaceDN w:val="0"/>
        <w:adjustRightInd w:val="0"/>
        <w:ind w:firstLine="540"/>
        <w:textAlignment w:val="baseline"/>
        <w:rPr>
          <w:b/>
          <w:szCs w:val="27"/>
        </w:rPr>
      </w:pPr>
      <w:r>
        <w:rPr>
          <w:b/>
          <w:szCs w:val="27"/>
        </w:rPr>
        <w:t>о приеме предложений по кандидатурам для дополнительного зачисления в резерв составов участковых комиссий Тацинского района Ростовской области</w:t>
      </w:r>
    </w:p>
    <w:p w:rsidR="00C353DB" w:rsidRDefault="00C353DB" w:rsidP="00C353DB">
      <w:pPr>
        <w:overflowPunct w:val="0"/>
        <w:autoSpaceDE w:val="0"/>
        <w:autoSpaceDN w:val="0"/>
        <w:adjustRightInd w:val="0"/>
        <w:ind w:firstLine="540"/>
        <w:textAlignment w:val="baseline"/>
        <w:rPr>
          <w:szCs w:val="27"/>
        </w:rPr>
      </w:pPr>
    </w:p>
    <w:p w:rsidR="00C353DB" w:rsidRDefault="00C353DB" w:rsidP="00C353DB">
      <w:pPr>
        <w:overflowPunct w:val="0"/>
        <w:autoSpaceDE w:val="0"/>
        <w:autoSpaceDN w:val="0"/>
        <w:adjustRightInd w:val="0"/>
        <w:ind w:firstLine="540"/>
        <w:jc w:val="both"/>
        <w:textAlignment w:val="baseline"/>
        <w:rPr>
          <w:szCs w:val="27"/>
        </w:rPr>
      </w:pPr>
      <w:r>
        <w:rPr>
          <w:szCs w:val="27"/>
        </w:rPr>
        <w:t>Территориальная избирательная комиссия Тацинского района Ростовской области объявляет прием предложений по кандидатурам для дополнительного зачисления в резерв составов участковых комиссий Тацинского района Ростовской области.</w:t>
      </w:r>
    </w:p>
    <w:p w:rsidR="00C353DB" w:rsidRDefault="00C353DB" w:rsidP="00DD731B">
      <w:pPr>
        <w:overflowPunct w:val="0"/>
        <w:autoSpaceDE w:val="0"/>
        <w:autoSpaceDN w:val="0"/>
        <w:adjustRightInd w:val="0"/>
        <w:ind w:firstLine="540"/>
        <w:jc w:val="both"/>
        <w:textAlignment w:val="baseline"/>
        <w:rPr>
          <w:szCs w:val="27"/>
        </w:rPr>
      </w:pPr>
      <w:r>
        <w:rPr>
          <w:szCs w:val="27"/>
        </w:rPr>
        <w:t xml:space="preserve">Прием документов осуществляется в период </w:t>
      </w:r>
      <w:r w:rsidR="004306D7" w:rsidRPr="004306D7">
        <w:rPr>
          <w:szCs w:val="27"/>
        </w:rPr>
        <w:t>с 06 января по 26 января 2024 года</w:t>
      </w:r>
      <w:r>
        <w:rPr>
          <w:szCs w:val="27"/>
        </w:rPr>
        <w:t xml:space="preserve"> Территориальной избирательной комиссией Тацинского района по адресу:</w:t>
      </w:r>
      <w:r w:rsidR="00DD731B">
        <w:rPr>
          <w:szCs w:val="27"/>
        </w:rPr>
        <w:t xml:space="preserve"> </w:t>
      </w:r>
      <w:r>
        <w:rPr>
          <w:szCs w:val="27"/>
        </w:rPr>
        <w:t>347060, Ростовская область, Тацинский район,  ст. Тацинская,   ул. Ленина, 43, к. 19, 26 Территориальная избирательная комиссия Тацинского района (здание администрации),  телефоны: (86397) 3-06-95,  3-01-85.</w:t>
      </w:r>
    </w:p>
    <w:p w:rsidR="00C353DB" w:rsidRDefault="00C353DB" w:rsidP="00C353DB">
      <w:pPr>
        <w:overflowPunct w:val="0"/>
        <w:autoSpaceDE w:val="0"/>
        <w:autoSpaceDN w:val="0"/>
        <w:adjustRightInd w:val="0"/>
        <w:ind w:left="-284" w:firstLine="540"/>
        <w:textAlignment w:val="baseline"/>
        <w:rPr>
          <w:szCs w:val="24"/>
        </w:rPr>
      </w:pPr>
    </w:p>
    <w:p w:rsidR="00C353DB" w:rsidRDefault="00C353DB" w:rsidP="00C353DB">
      <w:pPr>
        <w:overflowPunct w:val="0"/>
        <w:autoSpaceDE w:val="0"/>
        <w:autoSpaceDN w:val="0"/>
        <w:adjustRightInd w:val="0"/>
        <w:ind w:left="-284" w:firstLine="540"/>
        <w:textAlignment w:val="baseline"/>
        <w:rPr>
          <w:b/>
          <w:szCs w:val="24"/>
        </w:rPr>
      </w:pPr>
      <w:r>
        <w:rPr>
          <w:b/>
          <w:szCs w:val="24"/>
        </w:rPr>
        <w:t>Требования к кандидатурам для зачисления в резерв составов участковых комиссий Тацинского района Ростовской области</w:t>
      </w:r>
    </w:p>
    <w:p w:rsidR="00C353DB" w:rsidRDefault="00C353DB" w:rsidP="00C353DB">
      <w:pPr>
        <w:overflowPunct w:val="0"/>
        <w:autoSpaceDE w:val="0"/>
        <w:autoSpaceDN w:val="0"/>
        <w:adjustRightInd w:val="0"/>
        <w:ind w:left="-284" w:firstLine="540"/>
        <w:jc w:val="both"/>
        <w:textAlignment w:val="baseline"/>
        <w:rPr>
          <w:szCs w:val="24"/>
        </w:rPr>
      </w:pPr>
      <w:proofErr w:type="gramStart"/>
      <w:r>
        <w:rPr>
          <w:szCs w:val="24"/>
        </w:rPr>
        <w:t xml:space="preserve">В резерв составов участковых комиссий не зачисляются кандидатуры, </w:t>
      </w:r>
      <w:r>
        <w:rPr>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Pr>
          <w:szCs w:val="24"/>
        </w:rPr>
        <w:t xml:space="preserve"> для зачисления в резерв составов участковых комиссий.</w:t>
      </w:r>
    </w:p>
    <w:p w:rsidR="00C353DB" w:rsidRDefault="00C353DB" w:rsidP="00C353DB">
      <w:pPr>
        <w:overflowPunct w:val="0"/>
        <w:autoSpaceDE w:val="0"/>
        <w:autoSpaceDN w:val="0"/>
        <w:adjustRightInd w:val="0"/>
        <w:ind w:left="-284" w:firstLine="540"/>
        <w:jc w:val="both"/>
        <w:textAlignment w:val="baseline"/>
        <w:rPr>
          <w:szCs w:val="24"/>
        </w:rPr>
      </w:pPr>
      <w:r>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C353DB" w:rsidRDefault="00C353DB" w:rsidP="00C353DB">
      <w:pPr>
        <w:overflowPunct w:val="0"/>
        <w:autoSpaceDE w:val="0"/>
        <w:autoSpaceDN w:val="0"/>
        <w:adjustRightInd w:val="0"/>
        <w:jc w:val="both"/>
        <w:textAlignment w:val="baseline"/>
        <w:rPr>
          <w:szCs w:val="24"/>
        </w:rPr>
      </w:pPr>
    </w:p>
    <w:p w:rsidR="00C353DB" w:rsidRDefault="00C353DB" w:rsidP="00C353DB">
      <w:pPr>
        <w:overflowPunct w:val="0"/>
        <w:autoSpaceDE w:val="0"/>
        <w:autoSpaceDN w:val="0"/>
        <w:adjustRightInd w:val="0"/>
        <w:ind w:left="-284" w:firstLine="540"/>
        <w:textAlignment w:val="baseline"/>
        <w:rPr>
          <w:b/>
          <w:szCs w:val="24"/>
        </w:rPr>
      </w:pPr>
      <w:r>
        <w:rPr>
          <w:b/>
          <w:szCs w:val="24"/>
        </w:rPr>
        <w:t>Перечень документов,</w:t>
      </w:r>
    </w:p>
    <w:p w:rsidR="00C353DB" w:rsidRDefault="00C353DB" w:rsidP="00C353DB">
      <w:pPr>
        <w:keepNext/>
        <w:outlineLvl w:val="2"/>
        <w:rPr>
          <w:szCs w:val="24"/>
        </w:rPr>
      </w:pPr>
      <w:r>
        <w:rPr>
          <w:b/>
          <w:szCs w:val="24"/>
        </w:rPr>
        <w:t>представляемых при внесении предложений по кандидатурам в резерв составов участковых комиссий Тацинского района Ростовской</w:t>
      </w:r>
      <w:r>
        <w:rPr>
          <w:szCs w:val="24"/>
        </w:rPr>
        <w:t>:</w:t>
      </w:r>
    </w:p>
    <w:p w:rsidR="00C353DB" w:rsidRDefault="00C353DB" w:rsidP="00C353DB">
      <w:pPr>
        <w:overflowPunct w:val="0"/>
        <w:autoSpaceDE w:val="0"/>
        <w:autoSpaceDN w:val="0"/>
        <w:adjustRightInd w:val="0"/>
        <w:ind w:left="-284" w:firstLine="540"/>
        <w:textAlignment w:val="baseline"/>
        <w:rPr>
          <w:szCs w:val="24"/>
        </w:rPr>
      </w:pPr>
      <w:r>
        <w:rPr>
          <w:szCs w:val="24"/>
        </w:rPr>
        <w:t>Всеми субъектами права предложения  кандидатур должны быть представлены:</w:t>
      </w:r>
    </w:p>
    <w:p w:rsidR="00C353DB" w:rsidRDefault="00C353DB" w:rsidP="00C353DB">
      <w:pPr>
        <w:tabs>
          <w:tab w:val="left" w:pos="567"/>
        </w:tabs>
        <w:autoSpaceDE w:val="0"/>
        <w:autoSpaceDN w:val="0"/>
        <w:adjustRightInd w:val="0"/>
        <w:ind w:firstLine="851"/>
        <w:jc w:val="both"/>
        <w:rPr>
          <w:szCs w:val="24"/>
        </w:rPr>
      </w:pPr>
      <w:r>
        <w:rPr>
          <w:szCs w:val="24"/>
        </w:rPr>
        <w:t xml:space="preserve">1. Письменное согласие гражданина Российской Федерации на его назначение членом участковой избирательной комиссии с правом </w:t>
      </w:r>
      <w:r>
        <w:rPr>
          <w:szCs w:val="24"/>
        </w:rPr>
        <w:lastRenderedPageBreak/>
        <w:t>решающего голоса, зачисление в резерв составов участковых комиссий, на обработку его персональных данных.</w:t>
      </w:r>
    </w:p>
    <w:p w:rsidR="00C353DB" w:rsidRDefault="00C353DB" w:rsidP="00C353DB">
      <w:pPr>
        <w:tabs>
          <w:tab w:val="left" w:pos="567"/>
        </w:tabs>
        <w:autoSpaceDE w:val="0"/>
        <w:autoSpaceDN w:val="0"/>
        <w:adjustRightInd w:val="0"/>
        <w:ind w:firstLine="851"/>
        <w:jc w:val="both"/>
        <w:rPr>
          <w:szCs w:val="24"/>
        </w:rPr>
      </w:pPr>
      <w:r>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Pr>
          <w:szCs w:val="24"/>
        </w:rPr>
        <w:br/>
        <w:t>в резерв составов участковых комиссий.</w:t>
      </w:r>
    </w:p>
    <w:p w:rsidR="00C353DB" w:rsidRDefault="00C353DB" w:rsidP="00C353DB">
      <w:pPr>
        <w:autoSpaceDE w:val="0"/>
        <w:autoSpaceDN w:val="0"/>
        <w:adjustRightInd w:val="0"/>
        <w:ind w:firstLine="708"/>
        <w:jc w:val="both"/>
        <w:rPr>
          <w:szCs w:val="24"/>
        </w:rPr>
      </w:pPr>
      <w:r>
        <w:rPr>
          <w:szCs w:val="24"/>
        </w:rPr>
        <w:t>С целью оперативной работы при назначении предложенных кандидатур в резерв составов участковых комиссий рекомендуется представить следующие документы:</w:t>
      </w:r>
    </w:p>
    <w:p w:rsidR="00C353DB" w:rsidRDefault="00C353DB" w:rsidP="00C353DB">
      <w:pPr>
        <w:autoSpaceDE w:val="0"/>
        <w:autoSpaceDN w:val="0"/>
        <w:adjustRightInd w:val="0"/>
        <w:ind w:firstLine="709"/>
        <w:jc w:val="both"/>
        <w:rPr>
          <w:szCs w:val="24"/>
        </w:rPr>
      </w:pPr>
      <w:r>
        <w:rPr>
          <w:szCs w:val="24"/>
        </w:rPr>
        <w:t>1. Две фотографии лица, предлагаемого в резерв составов участковых комиссий, размером 3х4 см  (без уголка).</w:t>
      </w:r>
    </w:p>
    <w:p w:rsidR="00C353DB" w:rsidRDefault="00C353DB" w:rsidP="00C353DB">
      <w:pPr>
        <w:autoSpaceDE w:val="0"/>
        <w:autoSpaceDN w:val="0"/>
        <w:adjustRightInd w:val="0"/>
        <w:ind w:firstLine="709"/>
        <w:jc w:val="both"/>
        <w:rPr>
          <w:szCs w:val="24"/>
        </w:rPr>
      </w:pPr>
      <w:r>
        <w:rPr>
          <w:szCs w:val="24"/>
        </w:rPr>
        <w:t>2. </w:t>
      </w:r>
      <w:proofErr w:type="gramStart"/>
      <w:r>
        <w:rPr>
          <w:szCs w:val="24"/>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Pr>
          <w:szCs w:val="24"/>
        </w:rPr>
        <w:t xml:space="preserve"> (</w:t>
      </w:r>
      <w:proofErr w:type="gramStart"/>
      <w:r>
        <w:rPr>
          <w:szCs w:val="24"/>
        </w:rPr>
        <w:t>с указанием наименования учебного заведения), домохозяйка, временно не работающий).</w:t>
      </w:r>
      <w:proofErr w:type="gramEnd"/>
    </w:p>
    <w:p w:rsidR="00C353DB" w:rsidRDefault="00C353DB" w:rsidP="00C353DB">
      <w:pPr>
        <w:autoSpaceDE w:val="0"/>
        <w:autoSpaceDN w:val="0"/>
        <w:adjustRightInd w:val="0"/>
        <w:ind w:firstLine="709"/>
        <w:jc w:val="both"/>
        <w:rPr>
          <w:szCs w:val="24"/>
        </w:rPr>
      </w:pPr>
      <w:r>
        <w:rPr>
          <w:i/>
          <w:szCs w:val="24"/>
        </w:rPr>
        <w:t>Примечание.</w:t>
      </w:r>
      <w:r>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C353DB" w:rsidRDefault="00C353DB" w:rsidP="00C353DB">
      <w:pPr>
        <w:autoSpaceDE w:val="0"/>
        <w:autoSpaceDN w:val="0"/>
        <w:adjustRightInd w:val="0"/>
        <w:ind w:firstLine="709"/>
        <w:jc w:val="both"/>
        <w:rPr>
          <w:szCs w:val="24"/>
        </w:rPr>
      </w:pPr>
      <w:r>
        <w:rPr>
          <w:szCs w:val="24"/>
        </w:rPr>
        <w:t>3. Копии документов, подтверждающих указанные в письменном согласии сведения об образовании.</w:t>
      </w:r>
    </w:p>
    <w:p w:rsidR="00C353DB" w:rsidRDefault="00C353DB" w:rsidP="00C353DB">
      <w:pPr>
        <w:autoSpaceDE w:val="0"/>
        <w:autoSpaceDN w:val="0"/>
        <w:adjustRightInd w:val="0"/>
        <w:ind w:left="709"/>
        <w:jc w:val="both"/>
        <w:rPr>
          <w:szCs w:val="24"/>
        </w:rPr>
      </w:pPr>
    </w:p>
    <w:p w:rsidR="00C353DB" w:rsidRDefault="00C353DB" w:rsidP="00C353DB">
      <w:pPr>
        <w:autoSpaceDE w:val="0"/>
        <w:autoSpaceDN w:val="0"/>
        <w:adjustRightInd w:val="0"/>
        <w:ind w:left="-284" w:firstLine="540"/>
        <w:outlineLvl w:val="0"/>
        <w:rPr>
          <w:b/>
          <w:szCs w:val="24"/>
        </w:rPr>
      </w:pPr>
      <w:r>
        <w:rPr>
          <w:b/>
          <w:szCs w:val="24"/>
        </w:rPr>
        <w:t>Для политических партий, их региональных отделений, иных структурных подразделений:</w:t>
      </w:r>
    </w:p>
    <w:p w:rsidR="00C353DB" w:rsidRDefault="00C353DB" w:rsidP="00C353DB">
      <w:pPr>
        <w:autoSpaceDE w:val="0"/>
        <w:autoSpaceDN w:val="0"/>
        <w:adjustRightInd w:val="0"/>
        <w:ind w:left="-284" w:firstLine="540"/>
        <w:jc w:val="both"/>
        <w:rPr>
          <w:szCs w:val="24"/>
        </w:rPr>
      </w:pPr>
      <w:r>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C353DB" w:rsidRDefault="00C353DB" w:rsidP="00C353DB">
      <w:pPr>
        <w:autoSpaceDE w:val="0"/>
        <w:autoSpaceDN w:val="0"/>
        <w:adjustRightInd w:val="0"/>
        <w:ind w:left="-284" w:firstLine="540"/>
        <w:jc w:val="both"/>
        <w:rPr>
          <w:szCs w:val="24"/>
        </w:rPr>
      </w:pPr>
      <w:bookmarkStart w:id="1" w:name="Par4"/>
      <w:bookmarkEnd w:id="1"/>
      <w:r>
        <w:rPr>
          <w:szCs w:val="24"/>
        </w:rPr>
        <w:t xml:space="preserve">2. </w:t>
      </w:r>
      <w:proofErr w:type="gramStart"/>
      <w:r>
        <w:rPr>
          <w:szCs w:val="24"/>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roofErr w:type="gramEnd"/>
    </w:p>
    <w:p w:rsidR="00383B66" w:rsidRDefault="00383B66" w:rsidP="00DD731B">
      <w:pPr>
        <w:autoSpaceDE w:val="0"/>
        <w:autoSpaceDN w:val="0"/>
        <w:adjustRightInd w:val="0"/>
        <w:jc w:val="both"/>
        <w:outlineLvl w:val="0"/>
        <w:rPr>
          <w:b/>
          <w:szCs w:val="24"/>
        </w:rPr>
      </w:pPr>
    </w:p>
    <w:p w:rsidR="00C353DB" w:rsidRDefault="00C353DB" w:rsidP="00C353DB">
      <w:pPr>
        <w:autoSpaceDE w:val="0"/>
        <w:autoSpaceDN w:val="0"/>
        <w:adjustRightInd w:val="0"/>
        <w:ind w:left="-284" w:firstLine="540"/>
        <w:outlineLvl w:val="0"/>
        <w:rPr>
          <w:b/>
          <w:szCs w:val="24"/>
        </w:rPr>
      </w:pPr>
      <w:r>
        <w:rPr>
          <w:b/>
          <w:szCs w:val="24"/>
        </w:rPr>
        <w:t>Для иных общественных объединений:</w:t>
      </w:r>
    </w:p>
    <w:p w:rsidR="00C353DB" w:rsidRDefault="00C353DB" w:rsidP="00C353DB">
      <w:pPr>
        <w:autoSpaceDE w:val="0"/>
        <w:autoSpaceDN w:val="0"/>
        <w:adjustRightInd w:val="0"/>
        <w:ind w:left="-284" w:firstLine="540"/>
        <w:jc w:val="both"/>
        <w:rPr>
          <w:szCs w:val="24"/>
        </w:rPr>
      </w:pPr>
      <w:r>
        <w:rPr>
          <w:szCs w:val="24"/>
        </w:rPr>
        <w:t xml:space="preserve">1. Нотариально удостоверенная или заверенная уполномоченным </w:t>
      </w:r>
      <w:r>
        <w:rPr>
          <w:szCs w:val="24"/>
        </w:rPr>
        <w:br/>
        <w:t>на то органом общественного объединения копия действующего устава общественного объединения.</w:t>
      </w:r>
    </w:p>
    <w:p w:rsidR="00C353DB" w:rsidRDefault="00C353DB" w:rsidP="00C353DB">
      <w:pPr>
        <w:autoSpaceDE w:val="0"/>
        <w:autoSpaceDN w:val="0"/>
        <w:adjustRightInd w:val="0"/>
        <w:ind w:left="-284" w:firstLine="540"/>
        <w:jc w:val="both"/>
        <w:rPr>
          <w:szCs w:val="24"/>
        </w:rPr>
      </w:pPr>
      <w:r>
        <w:rPr>
          <w:szCs w:val="24"/>
        </w:rPr>
        <w:lastRenderedPageBreak/>
        <w:t xml:space="preserve">2. </w:t>
      </w:r>
      <w:proofErr w:type="gramStart"/>
      <w:r>
        <w:rPr>
          <w:szCs w:val="24"/>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C353DB" w:rsidRDefault="00C353DB" w:rsidP="00C353DB">
      <w:pPr>
        <w:autoSpaceDE w:val="0"/>
        <w:autoSpaceDN w:val="0"/>
        <w:adjustRightInd w:val="0"/>
        <w:ind w:left="-284" w:firstLine="540"/>
        <w:jc w:val="both"/>
        <w:rPr>
          <w:szCs w:val="24"/>
        </w:rPr>
      </w:pPr>
      <w:r>
        <w:rPr>
          <w:szCs w:val="24"/>
        </w:rPr>
        <w:t xml:space="preserve">3. </w:t>
      </w:r>
      <w:proofErr w:type="gramStart"/>
      <w:r>
        <w:rPr>
          <w:szCs w:val="24"/>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Pr>
          <w:color w:val="000000"/>
          <w:szCs w:val="24"/>
        </w:rPr>
        <w:t>пункте 2</w:t>
      </w:r>
      <w:r>
        <w:rPr>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w:t>
      </w:r>
      <w:proofErr w:type="gramEnd"/>
      <w:r>
        <w:rPr>
          <w:szCs w:val="24"/>
        </w:rPr>
        <w:t xml:space="preserve"> предложений в резерв составов участковых комиссий.</w:t>
      </w:r>
    </w:p>
    <w:p w:rsidR="00C353DB" w:rsidRDefault="00C353DB" w:rsidP="00C353DB">
      <w:pPr>
        <w:autoSpaceDE w:val="0"/>
        <w:autoSpaceDN w:val="0"/>
        <w:adjustRightInd w:val="0"/>
        <w:ind w:left="-284" w:firstLine="540"/>
        <w:jc w:val="both"/>
        <w:rPr>
          <w:szCs w:val="24"/>
        </w:rPr>
      </w:pPr>
    </w:p>
    <w:p w:rsidR="00C353DB" w:rsidRDefault="00C353DB" w:rsidP="00C353DB">
      <w:pPr>
        <w:autoSpaceDE w:val="0"/>
        <w:autoSpaceDN w:val="0"/>
        <w:adjustRightInd w:val="0"/>
        <w:ind w:left="-284" w:firstLine="540"/>
        <w:outlineLvl w:val="0"/>
        <w:rPr>
          <w:b/>
          <w:szCs w:val="24"/>
        </w:rPr>
      </w:pPr>
      <w:r>
        <w:rPr>
          <w:b/>
          <w:szCs w:val="24"/>
        </w:rPr>
        <w:t>Для иных субъектов права предложения кандидатур в резерв составов участковых комиссий Тацинского района Ростовской области:</w:t>
      </w:r>
    </w:p>
    <w:p w:rsidR="00C353DB" w:rsidRDefault="00C353DB" w:rsidP="00C353DB">
      <w:pPr>
        <w:autoSpaceDE w:val="0"/>
        <w:autoSpaceDN w:val="0"/>
        <w:adjustRightInd w:val="0"/>
        <w:ind w:left="-284" w:firstLine="540"/>
        <w:jc w:val="both"/>
        <w:rPr>
          <w:szCs w:val="24"/>
        </w:rPr>
      </w:pPr>
      <w:r>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C353DB" w:rsidRDefault="00C353DB" w:rsidP="00C353DB">
      <w:pPr>
        <w:autoSpaceDE w:val="0"/>
        <w:autoSpaceDN w:val="0"/>
        <w:adjustRightInd w:val="0"/>
        <w:jc w:val="both"/>
        <w:rPr>
          <w:szCs w:val="24"/>
        </w:rPr>
      </w:pPr>
    </w:p>
    <w:p w:rsidR="00C353DB" w:rsidRDefault="00C353DB" w:rsidP="00C353DB">
      <w:pPr>
        <w:overflowPunct w:val="0"/>
        <w:autoSpaceDE w:val="0"/>
        <w:autoSpaceDN w:val="0"/>
        <w:adjustRightInd w:val="0"/>
        <w:ind w:firstLine="540"/>
        <w:jc w:val="both"/>
        <w:textAlignment w:val="baseline"/>
        <w:rPr>
          <w:szCs w:val="27"/>
        </w:rPr>
      </w:pPr>
    </w:p>
    <w:p w:rsidR="00C353DB" w:rsidRDefault="00C353DB" w:rsidP="00C353DB">
      <w:pPr>
        <w:jc w:val="both"/>
      </w:pPr>
    </w:p>
    <w:p w:rsidR="00C353DB" w:rsidRDefault="00C353DB" w:rsidP="00C353DB">
      <w:pPr>
        <w:jc w:val="both"/>
      </w:pPr>
    </w:p>
    <w:p w:rsidR="00C353DB" w:rsidRDefault="00C353DB" w:rsidP="00C353DB"/>
    <w:p w:rsidR="00C353DB" w:rsidRDefault="00C353DB">
      <w:pPr>
        <w:jc w:val="both"/>
      </w:pPr>
    </w:p>
    <w:sectPr w:rsidR="00C353DB">
      <w:headerReference w:type="default" r:id="rId9"/>
      <w:pgSz w:w="11906" w:h="16838"/>
      <w:pgMar w:top="1134" w:right="851" w:bottom="964"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0378" w:rsidRDefault="00130378">
      <w:r>
        <w:separator/>
      </w:r>
    </w:p>
  </w:endnote>
  <w:endnote w:type="continuationSeparator" w:id="0">
    <w:p w:rsidR="00130378" w:rsidRDefault="00130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0378" w:rsidRDefault="00130378">
      <w:r>
        <w:separator/>
      </w:r>
    </w:p>
  </w:footnote>
  <w:footnote w:type="continuationSeparator" w:id="0">
    <w:p w:rsidR="00130378" w:rsidRDefault="001303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A55DBB" w:rsidRDefault="00CC2297">
        <w:pPr>
          <w:pStyle w:val="a6"/>
        </w:pPr>
        <w:r>
          <w:fldChar w:fldCharType="begin"/>
        </w:r>
        <w:r>
          <w:instrText xml:space="preserve"> PAGE   \* MERGEFORMAT </w:instrText>
        </w:r>
        <w:r>
          <w:fldChar w:fldCharType="separate"/>
        </w:r>
        <w:r w:rsidR="0052006B">
          <w:rPr>
            <w:noProof/>
          </w:rPr>
          <w:t>5</w:t>
        </w:r>
        <w:r>
          <w:rPr>
            <w:noProof/>
          </w:rPr>
          <w:fldChar w:fldCharType="end"/>
        </w:r>
      </w:p>
    </w:sdtContent>
  </w:sdt>
  <w:p w:rsidR="00A55DBB" w:rsidRDefault="00A55DBB">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55DBB"/>
    <w:rsid w:val="000E602E"/>
    <w:rsid w:val="00130378"/>
    <w:rsid w:val="00132973"/>
    <w:rsid w:val="001A7709"/>
    <w:rsid w:val="002237D1"/>
    <w:rsid w:val="002B043C"/>
    <w:rsid w:val="002F3318"/>
    <w:rsid w:val="00347C78"/>
    <w:rsid w:val="00370BBA"/>
    <w:rsid w:val="00383B66"/>
    <w:rsid w:val="00414AC0"/>
    <w:rsid w:val="004306D7"/>
    <w:rsid w:val="004700B8"/>
    <w:rsid w:val="0052006B"/>
    <w:rsid w:val="00615FA3"/>
    <w:rsid w:val="006F17CF"/>
    <w:rsid w:val="006F363F"/>
    <w:rsid w:val="007E17E1"/>
    <w:rsid w:val="008432E3"/>
    <w:rsid w:val="00845FD3"/>
    <w:rsid w:val="008B6225"/>
    <w:rsid w:val="009313FE"/>
    <w:rsid w:val="00953103"/>
    <w:rsid w:val="00966981"/>
    <w:rsid w:val="00971E0D"/>
    <w:rsid w:val="009D4601"/>
    <w:rsid w:val="009F39B3"/>
    <w:rsid w:val="00A36E46"/>
    <w:rsid w:val="00A55DBB"/>
    <w:rsid w:val="00A76EBE"/>
    <w:rsid w:val="00AB27CF"/>
    <w:rsid w:val="00AB4B45"/>
    <w:rsid w:val="00AC73B8"/>
    <w:rsid w:val="00B73AA3"/>
    <w:rsid w:val="00BA543A"/>
    <w:rsid w:val="00BF2E90"/>
    <w:rsid w:val="00C353DB"/>
    <w:rsid w:val="00C4159E"/>
    <w:rsid w:val="00C4691B"/>
    <w:rsid w:val="00C670FE"/>
    <w:rsid w:val="00C84F1A"/>
    <w:rsid w:val="00CC2297"/>
    <w:rsid w:val="00CD661E"/>
    <w:rsid w:val="00CF5EBF"/>
    <w:rsid w:val="00DD731B"/>
    <w:rsid w:val="00E15D20"/>
    <w:rsid w:val="00E809E7"/>
    <w:rsid w:val="00F603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Pr>
      <w:rFonts w:ascii="Times New Roman" w:eastAsia="Times New Roman" w:hAnsi="Times New Roman" w:cs="Arial"/>
      <w:b/>
      <w:bCs/>
      <w:kern w:val="32"/>
      <w:sz w:val="28"/>
      <w:szCs w:val="32"/>
      <w:lang w:eastAsia="ru-RU"/>
    </w:rPr>
  </w:style>
  <w:style w:type="paragraph" w:styleId="a3">
    <w:name w:val="Block Text"/>
    <w:basedOn w:val="a"/>
    <w:semiHidden/>
    <w:pPr>
      <w:spacing w:line="288" w:lineRule="auto"/>
      <w:ind w:left="28" w:right="6" w:firstLine="822"/>
      <w:jc w:val="both"/>
    </w:pPr>
    <w:rPr>
      <w:rFonts w:ascii="Times New Roman CYR" w:hAnsi="Times New Roman CYR"/>
      <w:szCs w:val="20"/>
    </w:rPr>
  </w:style>
  <w:style w:type="paragraph" w:styleId="2">
    <w:name w:val="Body Text 2"/>
    <w:basedOn w:val="a"/>
    <w:link w:val="20"/>
    <w:semiHidden/>
    <w:pPr>
      <w:widowControl w:val="0"/>
      <w:spacing w:before="120"/>
      <w:ind w:left="4253"/>
    </w:pPr>
    <w:rPr>
      <w:szCs w:val="20"/>
    </w:rPr>
  </w:style>
  <w:style w:type="character" w:customStyle="1" w:styleId="20">
    <w:name w:val="Основной текст 2 Знак"/>
    <w:basedOn w:val="a0"/>
    <w:link w:val="2"/>
    <w:semiHidden/>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Pr>
      <w:rFonts w:ascii="Tahoma" w:hAnsi="Tahoma" w:cs="Tahoma"/>
      <w:sz w:val="16"/>
      <w:szCs w:val="16"/>
    </w:rPr>
  </w:style>
  <w:style w:type="character" w:customStyle="1" w:styleId="a5">
    <w:name w:val="Текст выноски Знак"/>
    <w:basedOn w:val="a0"/>
    <w:link w:val="a4"/>
    <w:uiPriority w:val="99"/>
    <w:semiHidden/>
    <w:rPr>
      <w:rFonts w:ascii="Tahoma" w:eastAsia="Times New Roman" w:hAnsi="Tahoma" w:cs="Tahoma"/>
      <w:sz w:val="16"/>
      <w:szCs w:val="16"/>
      <w:lang w:eastAsia="ru-RU"/>
    </w:rPr>
  </w:style>
  <w:style w:type="paragraph" w:styleId="a6">
    <w:name w:val="header"/>
    <w:basedOn w:val="a"/>
    <w:link w:val="a7"/>
    <w:uiPriority w:val="99"/>
    <w:unhideWhenUsed/>
    <w:pPr>
      <w:tabs>
        <w:tab w:val="center" w:pos="4677"/>
        <w:tab w:val="right" w:pos="9355"/>
      </w:tabs>
    </w:pPr>
  </w:style>
  <w:style w:type="character" w:customStyle="1" w:styleId="a7">
    <w:name w:val="Верхний колонтитул Знак"/>
    <w:basedOn w:val="a0"/>
    <w:link w:val="a6"/>
    <w:uiPriority w:val="99"/>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pPr>
      <w:tabs>
        <w:tab w:val="center" w:pos="4677"/>
        <w:tab w:val="right" w:pos="9355"/>
      </w:tabs>
    </w:pPr>
  </w:style>
  <w:style w:type="character" w:customStyle="1" w:styleId="a9">
    <w:name w:val="Нижний колонтитул Знак"/>
    <w:basedOn w:val="a0"/>
    <w:link w:val="a8"/>
    <w:uiPriority w:val="99"/>
    <w:semiHidden/>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75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5BF515-F835-49D6-81E1-EB6103BFD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1360</Words>
  <Characters>7757</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44</cp:revision>
  <cp:lastPrinted>2023-12-26T06:26:00Z</cp:lastPrinted>
  <dcterms:created xsi:type="dcterms:W3CDTF">2018-07-10T07:25:00Z</dcterms:created>
  <dcterms:modified xsi:type="dcterms:W3CDTF">2023-12-26T06:26:00Z</dcterms:modified>
</cp:coreProperties>
</file>